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087AB" w14:textId="77777777" w:rsidR="00117DC2" w:rsidRDefault="00000000" w:rsidP="00D16548">
      <w:r>
        <w:rPr>
          <w:noProof/>
          <w:lang w:eastAsia="en-GB"/>
        </w:rPr>
        <w:pict w14:anchorId="0D51833D">
          <v:shapetype id="_x0000_t202" coordsize="21600,21600" o:spt="202" path="m,l,21600r21600,l21600,xe">
            <v:stroke joinstyle="miter"/>
            <v:path gradientshapeok="t" o:connecttype="rect"/>
          </v:shapetype>
          <v:shape id="_x0000_s2052" type="#_x0000_t202" style="position:absolute;margin-left:253.65pt;margin-top:-49.2pt;width:217.35pt;height:39.75pt;z-index:251671040" stroked="f">
            <v:textbox>
              <w:txbxContent>
                <w:p w14:paraId="0B63E634" w14:textId="3D62DD00" w:rsidR="009A5836" w:rsidRPr="00CD6E35" w:rsidRDefault="003D7454" w:rsidP="003357E2">
                  <w:pPr>
                    <w:jc w:val="both"/>
                    <w:rPr>
                      <w:b/>
                      <w:color w:val="4F81BD" w:themeColor="accent1"/>
                      <w:sz w:val="48"/>
                      <w:szCs w:val="48"/>
                    </w:rPr>
                  </w:pPr>
                  <w:r>
                    <w:rPr>
                      <w:b/>
                      <w:color w:val="4F81BD" w:themeColor="accent1"/>
                      <w:sz w:val="48"/>
                      <w:szCs w:val="48"/>
                    </w:rPr>
                    <w:t xml:space="preserve">      August</w:t>
                  </w:r>
                  <w:r w:rsidR="009A5836">
                    <w:rPr>
                      <w:b/>
                      <w:color w:val="4F81BD" w:themeColor="accent1"/>
                      <w:sz w:val="48"/>
                      <w:szCs w:val="48"/>
                    </w:rPr>
                    <w:t xml:space="preserve"> 202</w:t>
                  </w:r>
                  <w:r w:rsidR="00602912">
                    <w:rPr>
                      <w:b/>
                      <w:color w:val="4F81BD" w:themeColor="accent1"/>
                      <w:sz w:val="48"/>
                      <w:szCs w:val="48"/>
                    </w:rPr>
                    <w:t>6</w:t>
                  </w:r>
                </w:p>
              </w:txbxContent>
            </v:textbox>
          </v:shape>
        </w:pict>
      </w:r>
      <w:r>
        <w:rPr>
          <w:noProof/>
          <w:lang w:eastAsia="en-GB"/>
        </w:rPr>
        <w:pict w14:anchorId="0B246666">
          <v:shapetype id="_x0000_t32" coordsize="21600,21600" o:spt="32" o:oned="t" path="m,l21600,21600e" filled="f">
            <v:path arrowok="t" fillok="f" o:connecttype="none"/>
            <o:lock v:ext="edit" shapetype="t"/>
          </v:shapetype>
          <v:shape id="_x0000_s2056" type="#_x0000_t32" style="position:absolute;margin-left:-22.55pt;margin-top:10.7pt;width:493.55pt;height:0;z-index:251672064" o:connectortype="straight" strokecolor="#4f81bd [3204]" strokeweight="1.5pt"/>
        </w:pict>
      </w:r>
    </w:p>
    <w:p w14:paraId="6B517154" w14:textId="77777777" w:rsidR="00117DC2" w:rsidRPr="00813CA3" w:rsidRDefault="00406BAB" w:rsidP="00117DC2">
      <w:pPr>
        <w:rPr>
          <w:b/>
          <w:i/>
          <w:color w:val="4F81BD" w:themeColor="accent1"/>
          <w:sz w:val="48"/>
          <w:szCs w:val="48"/>
        </w:rPr>
      </w:pPr>
      <w:r>
        <w:rPr>
          <w:b/>
          <w:i/>
          <w:color w:val="4F81BD" w:themeColor="accent1"/>
          <w:sz w:val="48"/>
          <w:szCs w:val="48"/>
        </w:rPr>
        <w:br/>
      </w:r>
      <w:r w:rsidR="00570F77" w:rsidRPr="00813CA3">
        <w:rPr>
          <w:b/>
          <w:i/>
          <w:color w:val="4F81BD" w:themeColor="accent1"/>
          <w:sz w:val="48"/>
          <w:szCs w:val="48"/>
        </w:rPr>
        <w:t>Editorial</w:t>
      </w:r>
    </w:p>
    <w:p w14:paraId="72F4BF31" w14:textId="249586EC" w:rsidR="000626FE" w:rsidRPr="005F4373" w:rsidRDefault="00161F7C" w:rsidP="000626FE">
      <w:pPr>
        <w:spacing w:after="160" w:line="240" w:lineRule="auto"/>
        <w:rPr>
          <w:rFonts w:ascii="Aptos" w:eastAsia="Times New Roman" w:hAnsi="Aptos" w:cs="Times New Roman"/>
          <w:color w:val="000000"/>
          <w:sz w:val="24"/>
          <w:szCs w:val="24"/>
          <w:lang w:eastAsia="en-GB"/>
        </w:rPr>
      </w:pPr>
      <w:r>
        <w:rPr>
          <w:rFonts w:ascii="Aptos" w:eastAsia="Times New Roman" w:hAnsi="Aptos" w:cs="Times New Roman"/>
          <w:color w:val="000000"/>
          <w:sz w:val="24"/>
          <w:szCs w:val="24"/>
          <w:lang w:eastAsia="en-GB"/>
        </w:rPr>
        <w:br/>
      </w:r>
      <w:r w:rsidR="000626FE">
        <w:rPr>
          <w:rFonts w:ascii="Aptos" w:eastAsia="Times New Roman" w:hAnsi="Aptos" w:cs="Times New Roman"/>
          <w:color w:val="000000"/>
          <w:sz w:val="24"/>
          <w:szCs w:val="24"/>
          <w:lang w:eastAsia="en-GB"/>
        </w:rPr>
        <w:t>It’s not long to go now until the Rally being held this year at Reading on 19</w:t>
      </w:r>
      <w:r w:rsidR="000626FE" w:rsidRPr="000626FE">
        <w:rPr>
          <w:rFonts w:ascii="Aptos" w:eastAsia="Times New Roman" w:hAnsi="Aptos" w:cs="Times New Roman"/>
          <w:color w:val="000000"/>
          <w:sz w:val="24"/>
          <w:szCs w:val="24"/>
          <w:vertAlign w:val="superscript"/>
          <w:lang w:eastAsia="en-GB"/>
        </w:rPr>
        <w:t>th</w:t>
      </w:r>
      <w:r w:rsidR="000626FE">
        <w:rPr>
          <w:rFonts w:ascii="Aptos" w:eastAsia="Times New Roman" w:hAnsi="Aptos" w:cs="Times New Roman"/>
          <w:color w:val="000000"/>
          <w:sz w:val="24"/>
          <w:szCs w:val="24"/>
          <w:lang w:eastAsia="en-GB"/>
        </w:rPr>
        <w:t xml:space="preserve"> September. We hope many will attend the Rally and </w:t>
      </w:r>
      <w:r w:rsidR="00447B8E">
        <w:rPr>
          <w:rFonts w:ascii="Aptos" w:eastAsia="Times New Roman" w:hAnsi="Aptos" w:cs="Times New Roman"/>
          <w:color w:val="000000"/>
          <w:sz w:val="24"/>
          <w:szCs w:val="24"/>
          <w:lang w:eastAsia="en-GB"/>
        </w:rPr>
        <w:t xml:space="preserve">I would remind you that </w:t>
      </w:r>
      <w:r w:rsidR="00B368DC">
        <w:rPr>
          <w:rFonts w:ascii="Aptos" w:eastAsia="Times New Roman" w:hAnsi="Aptos" w:cs="Times New Roman"/>
          <w:color w:val="000000"/>
          <w:sz w:val="24"/>
          <w:szCs w:val="24"/>
          <w:lang w:eastAsia="en-GB"/>
        </w:rPr>
        <w:t>booking forms need to be submitted to Reading by 31</w:t>
      </w:r>
      <w:r w:rsidR="00B368DC" w:rsidRPr="00B368DC">
        <w:rPr>
          <w:rFonts w:ascii="Aptos" w:eastAsia="Times New Roman" w:hAnsi="Aptos" w:cs="Times New Roman"/>
          <w:color w:val="000000"/>
          <w:sz w:val="24"/>
          <w:szCs w:val="24"/>
          <w:vertAlign w:val="superscript"/>
          <w:lang w:eastAsia="en-GB"/>
        </w:rPr>
        <w:t>st</w:t>
      </w:r>
      <w:r w:rsidR="00B368DC">
        <w:rPr>
          <w:rFonts w:ascii="Aptos" w:eastAsia="Times New Roman" w:hAnsi="Aptos" w:cs="Times New Roman"/>
          <w:color w:val="000000"/>
          <w:sz w:val="24"/>
          <w:szCs w:val="24"/>
          <w:lang w:eastAsia="en-GB"/>
        </w:rPr>
        <w:t xml:space="preserve"> August. There’s a link for the booking form in this newsletter.</w:t>
      </w:r>
      <w:r w:rsidR="00B368DC">
        <w:rPr>
          <w:rFonts w:ascii="Aptos" w:eastAsia="Times New Roman" w:hAnsi="Aptos" w:cs="Times New Roman"/>
          <w:color w:val="000000"/>
          <w:sz w:val="24"/>
          <w:szCs w:val="24"/>
          <w:lang w:eastAsia="en-GB"/>
        </w:rPr>
        <w:br/>
      </w:r>
      <w:r w:rsidR="00B368DC">
        <w:rPr>
          <w:rFonts w:ascii="Aptos" w:eastAsia="Times New Roman" w:hAnsi="Aptos" w:cs="Times New Roman"/>
          <w:color w:val="000000"/>
          <w:sz w:val="24"/>
          <w:szCs w:val="24"/>
          <w:lang w:eastAsia="en-GB"/>
        </w:rPr>
        <w:br/>
        <w:t>I’m sure many of you will have been out and about to rallies as has FMES for which there are reports</w:t>
      </w:r>
      <w:r w:rsidR="00447B8E">
        <w:rPr>
          <w:rFonts w:ascii="Aptos" w:eastAsia="Times New Roman" w:hAnsi="Aptos" w:cs="Times New Roman"/>
          <w:color w:val="000000"/>
          <w:sz w:val="24"/>
          <w:szCs w:val="24"/>
          <w:lang w:eastAsia="en-GB"/>
        </w:rPr>
        <w:t xml:space="preserve"> included</w:t>
      </w:r>
      <w:r w:rsidR="00B368DC">
        <w:rPr>
          <w:rFonts w:ascii="Aptos" w:eastAsia="Times New Roman" w:hAnsi="Aptos" w:cs="Times New Roman"/>
          <w:color w:val="000000"/>
          <w:sz w:val="24"/>
          <w:szCs w:val="24"/>
          <w:lang w:eastAsia="en-GB"/>
        </w:rPr>
        <w:t>. Please read and consider Bob Polley’s comments about FMES representation at shows.</w:t>
      </w:r>
      <w:r w:rsidR="00447B8E">
        <w:rPr>
          <w:rFonts w:ascii="Aptos" w:eastAsia="Times New Roman" w:hAnsi="Aptos" w:cs="Times New Roman"/>
          <w:color w:val="000000"/>
          <w:sz w:val="24"/>
          <w:szCs w:val="24"/>
          <w:lang w:eastAsia="en-GB"/>
        </w:rPr>
        <w:t xml:space="preserve"> Bob, in particular, travels many hundreds of miles each year to promote model engineering at shows. It will be good to spread that load.</w:t>
      </w:r>
      <w:r w:rsidR="00B368DC">
        <w:rPr>
          <w:rFonts w:ascii="Aptos" w:eastAsia="Times New Roman" w:hAnsi="Aptos" w:cs="Times New Roman"/>
          <w:color w:val="000000"/>
          <w:sz w:val="24"/>
          <w:szCs w:val="24"/>
          <w:lang w:eastAsia="en-GB"/>
        </w:rPr>
        <w:br/>
      </w:r>
      <w:r w:rsidR="00B368DC">
        <w:rPr>
          <w:rFonts w:ascii="Aptos" w:eastAsia="Times New Roman" w:hAnsi="Aptos" w:cs="Times New Roman"/>
          <w:color w:val="000000"/>
          <w:sz w:val="24"/>
          <w:szCs w:val="24"/>
          <w:lang w:eastAsia="en-GB"/>
        </w:rPr>
        <w:br/>
        <w:t>FMES has previously published some initial guidance about Martyn’s Law. The Government has now issued some more comprehensive guide</w:t>
      </w:r>
      <w:r w:rsidR="00447B8E">
        <w:rPr>
          <w:rFonts w:ascii="Aptos" w:eastAsia="Times New Roman" w:hAnsi="Aptos" w:cs="Times New Roman"/>
          <w:color w:val="000000"/>
          <w:sz w:val="24"/>
          <w:szCs w:val="24"/>
          <w:lang w:eastAsia="en-GB"/>
        </w:rPr>
        <w:t xml:space="preserve"> notes which we describe and reference in this newsletter.</w:t>
      </w:r>
      <w:r w:rsidR="00B368DC">
        <w:rPr>
          <w:rFonts w:ascii="Aptos" w:eastAsia="Times New Roman" w:hAnsi="Aptos" w:cs="Times New Roman"/>
          <w:color w:val="000000"/>
          <w:sz w:val="24"/>
          <w:szCs w:val="24"/>
          <w:lang w:eastAsia="en-GB"/>
        </w:rPr>
        <w:t xml:space="preserve"> </w:t>
      </w:r>
      <w:r w:rsidR="00447B8E">
        <w:rPr>
          <w:rFonts w:ascii="Aptos" w:eastAsia="Times New Roman" w:hAnsi="Aptos" w:cs="Times New Roman"/>
          <w:color w:val="000000"/>
          <w:sz w:val="24"/>
          <w:szCs w:val="24"/>
          <w:lang w:eastAsia="en-GB"/>
        </w:rPr>
        <w:br/>
      </w:r>
      <w:r w:rsidR="00447B8E">
        <w:rPr>
          <w:rFonts w:ascii="Aptos" w:eastAsia="Times New Roman" w:hAnsi="Aptos" w:cs="Times New Roman"/>
          <w:color w:val="000000"/>
          <w:sz w:val="24"/>
          <w:szCs w:val="24"/>
          <w:lang w:eastAsia="en-GB"/>
        </w:rPr>
        <w:br/>
        <w:t xml:space="preserve">There is a nudge about feedback </w:t>
      </w:r>
      <w:r>
        <w:rPr>
          <w:rFonts w:ascii="Aptos" w:eastAsia="Times New Roman" w:hAnsi="Aptos" w:cs="Times New Roman"/>
          <w:color w:val="000000"/>
          <w:sz w:val="24"/>
          <w:szCs w:val="24"/>
          <w:lang w:eastAsia="en-GB"/>
        </w:rPr>
        <w:t>about the content on safeguarding published by FMES. It would be good to have some!</w:t>
      </w:r>
      <w:r w:rsidR="000626FE">
        <w:rPr>
          <w:rFonts w:ascii="Aptos" w:eastAsia="Times New Roman" w:hAnsi="Aptos" w:cs="Times New Roman"/>
          <w:color w:val="000000"/>
          <w:sz w:val="24"/>
          <w:szCs w:val="24"/>
          <w:lang w:eastAsia="en-GB"/>
        </w:rPr>
        <w:br/>
      </w:r>
      <w:r w:rsidR="000626FE">
        <w:rPr>
          <w:rFonts w:ascii="Aptos" w:eastAsia="Times New Roman" w:hAnsi="Aptos" w:cs="Times New Roman"/>
          <w:color w:val="000000"/>
          <w:sz w:val="24"/>
          <w:szCs w:val="24"/>
          <w:lang w:eastAsia="en-GB"/>
        </w:rPr>
        <w:br/>
      </w:r>
      <w:r>
        <w:rPr>
          <w:rFonts w:ascii="Aptos" w:eastAsia="Times New Roman" w:hAnsi="Aptos" w:cs="Times New Roman"/>
          <w:color w:val="000000"/>
          <w:sz w:val="24"/>
          <w:szCs w:val="24"/>
          <w:lang w:eastAsia="en-GB"/>
        </w:rPr>
        <w:t>Finally, w</w:t>
      </w:r>
      <w:r w:rsidR="000626FE" w:rsidRPr="005F4373">
        <w:rPr>
          <w:rFonts w:ascii="Aptos" w:eastAsia="Times New Roman" w:hAnsi="Aptos" w:cs="Times New Roman"/>
          <w:color w:val="000000"/>
          <w:sz w:val="24"/>
          <w:szCs w:val="24"/>
          <w:lang w:eastAsia="en-GB"/>
        </w:rPr>
        <w:t>e were saddened to hear of the passing of Tony Knowles from Nottingham SME. Tony was a good friend of a number of clubs and the hobby as well as FMES.</w:t>
      </w:r>
    </w:p>
    <w:p w14:paraId="653B65E1" w14:textId="3257C14C" w:rsidR="00552428" w:rsidRPr="00552428" w:rsidRDefault="00552428">
      <w:pPr>
        <w:rPr>
          <w:b/>
          <w:i/>
          <w:color w:val="4F81BD" w:themeColor="accent1"/>
          <w:sz w:val="28"/>
          <w:szCs w:val="28"/>
        </w:rPr>
      </w:pPr>
    </w:p>
    <w:p w14:paraId="32C046A0" w14:textId="2B1A9361" w:rsidR="00F268DD" w:rsidRPr="009A5836" w:rsidRDefault="00073E40">
      <w:pPr>
        <w:rPr>
          <w:b/>
          <w:i/>
          <w:color w:val="4F81BD" w:themeColor="accent1"/>
          <w:sz w:val="24"/>
          <w:szCs w:val="24"/>
        </w:rPr>
        <w:sectPr w:rsidR="00F268DD" w:rsidRPr="009A5836" w:rsidSect="00BF65F1">
          <w:headerReference w:type="default" r:id="rId8"/>
          <w:footerReference w:type="default" r:id="rId9"/>
          <w:headerReference w:type="first" r:id="rId10"/>
          <w:footerReference w:type="first" r:id="rId11"/>
          <w:pgSz w:w="11906" w:h="16838" w:code="9"/>
          <w:pgMar w:top="3828"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pPr>
      <w:r w:rsidRPr="009A5836">
        <w:rPr>
          <w:b/>
          <w:i/>
          <w:color w:val="4F81BD" w:themeColor="accent1"/>
          <w:sz w:val="28"/>
          <w:szCs w:val="28"/>
        </w:rPr>
        <w:t>Tony Lee</w:t>
      </w:r>
    </w:p>
    <w:p w14:paraId="380E89A1" w14:textId="03A80BA2" w:rsidR="00602912" w:rsidRDefault="00602912" w:rsidP="000B709A">
      <w:pPr>
        <w:jc w:val="center"/>
        <w:rPr>
          <w:b/>
          <w:i/>
          <w:color w:val="4F81BD" w:themeColor="accent1"/>
          <w:sz w:val="24"/>
          <w:szCs w:val="24"/>
        </w:rPr>
      </w:pPr>
    </w:p>
    <w:p w14:paraId="1F8D4C16" w14:textId="3594B2A0" w:rsidR="000626FE" w:rsidRDefault="00000000" w:rsidP="00D60A9D">
      <w:pPr>
        <w:rPr>
          <w:b/>
          <w:i/>
          <w:color w:val="4F81BD" w:themeColor="accent1"/>
          <w:sz w:val="48"/>
          <w:szCs w:val="48"/>
        </w:rPr>
      </w:pPr>
      <w:r>
        <w:rPr>
          <w:b/>
          <w:i/>
          <w:color w:val="4F81BD" w:themeColor="accent1"/>
          <w:sz w:val="24"/>
          <w:szCs w:val="24"/>
        </w:rPr>
        <w:pict w14:anchorId="537941E1">
          <v:shape id="_x0000_s2108" type="#_x0000_t32" style="position:absolute;margin-left:-23.3pt;margin-top:20.3pt;width:493.55pt;height:0;z-index:251675136" o:connectortype="straight" strokecolor="#4f81bd [3204]" strokeweight="1.5pt"/>
        </w:pict>
      </w:r>
      <w:r w:rsidR="000626FE">
        <w:rPr>
          <w:b/>
          <w:i/>
          <w:color w:val="4F81BD" w:themeColor="accent1"/>
          <w:sz w:val="48"/>
          <w:szCs w:val="48"/>
        </w:rPr>
        <w:br w:type="page"/>
      </w:r>
    </w:p>
    <w:p w14:paraId="303A8155" w14:textId="2F6DBA35" w:rsidR="00D60A9D" w:rsidRPr="001D057E" w:rsidRDefault="000E32B5" w:rsidP="00D60A9D">
      <w:pPr>
        <w:rPr>
          <w:rFonts w:ascii="Calibri" w:hAnsi="Calibri" w:cs="Calibri"/>
          <w:sz w:val="24"/>
          <w:szCs w:val="24"/>
        </w:rPr>
      </w:pPr>
      <w:r>
        <w:rPr>
          <w:b/>
          <w:i/>
          <w:color w:val="4F81BD" w:themeColor="accent1"/>
          <w:sz w:val="48"/>
          <w:szCs w:val="48"/>
        </w:rPr>
        <w:lastRenderedPageBreak/>
        <w:t>Chairman’s Chat</w:t>
      </w:r>
      <w:r w:rsidR="00D60A9D">
        <w:rPr>
          <w:b/>
          <w:i/>
          <w:color w:val="4F81BD" w:themeColor="accent1"/>
          <w:sz w:val="48"/>
          <w:szCs w:val="48"/>
        </w:rPr>
        <w:br/>
      </w:r>
      <w:r w:rsidR="00D60A9D" w:rsidRPr="001D057E">
        <w:rPr>
          <w:rFonts w:ascii="Calibri" w:hAnsi="Calibri" w:cs="Calibri"/>
          <w:sz w:val="24"/>
          <w:szCs w:val="24"/>
        </w:rPr>
        <w:t xml:space="preserve">As I’m sure you are all </w:t>
      </w:r>
      <w:bookmarkStart w:id="0" w:name="_Int_LH6lMZUp"/>
      <w:r w:rsidR="00D60A9D" w:rsidRPr="001D057E">
        <w:rPr>
          <w:rFonts w:ascii="Calibri" w:hAnsi="Calibri" w:cs="Calibri"/>
          <w:sz w:val="24"/>
          <w:szCs w:val="24"/>
        </w:rPr>
        <w:t>well aware</w:t>
      </w:r>
      <w:bookmarkEnd w:id="0"/>
      <w:r w:rsidR="00D60A9D" w:rsidRPr="001D057E">
        <w:rPr>
          <w:rFonts w:ascii="Calibri" w:hAnsi="Calibri" w:cs="Calibri"/>
          <w:sz w:val="24"/>
          <w:szCs w:val="24"/>
        </w:rPr>
        <w:t xml:space="preserve"> the only “national” model engineering exhibition that still exists is the Midland Exhibition held in October at the Warwickshire Event Centre. There are around the country several “regional” shows such as LowMex in East Anglia and new this year the shows at Statfold Barn and the Southwest show at Newton Abbot. I feel that it is imperative if these events are to continue and even grow that they are supported by us all. To this end the FMES has taken their stand to these events as well as some traction engine rallies and similar shows.</w:t>
      </w:r>
    </w:p>
    <w:p w14:paraId="4F806089" w14:textId="77777777" w:rsidR="00D60A9D" w:rsidRPr="001D057E" w:rsidRDefault="00D60A9D" w:rsidP="00D60A9D">
      <w:pPr>
        <w:rPr>
          <w:rFonts w:ascii="Calibri" w:hAnsi="Calibri" w:cs="Calibri"/>
          <w:sz w:val="24"/>
          <w:szCs w:val="24"/>
        </w:rPr>
      </w:pPr>
      <w:r w:rsidRPr="001D057E">
        <w:rPr>
          <w:rFonts w:ascii="Calibri" w:hAnsi="Calibri" w:cs="Calibri"/>
          <w:sz w:val="24"/>
          <w:szCs w:val="24"/>
        </w:rPr>
        <w:t>The FMES stand has consisted of backdrops, flags, tables with models all showing the wide range of model engineering activities as well as literature, leaflets, screens, etc with information for not just the existing model engineer but the public in general. The stand has been manned by Fed directors and members of the management team. While there were the occasional quiet spells the folk manning the stand have been kept busy answering questions ranging from technical ones from those already involved in the hobby, queries about how to start in the hobby and perhaps find and join a club, the public wanting a model explaining and much more besides. With the help of the available literature several young people have been encouraged to not just look at the hobby but to consider engineering as a career and further their studies to this effect. Thus, the stand and its stewards have hopefully furthered the knowledge and awareness of the hobby and engineering in general.</w:t>
      </w:r>
    </w:p>
    <w:p w14:paraId="0B044CA0" w14:textId="77777777" w:rsidR="00D60A9D" w:rsidRPr="001D057E" w:rsidRDefault="00D60A9D" w:rsidP="00D60A9D">
      <w:pPr>
        <w:rPr>
          <w:rFonts w:ascii="Calibri" w:hAnsi="Calibri" w:cs="Calibri"/>
          <w:sz w:val="24"/>
          <w:szCs w:val="24"/>
        </w:rPr>
      </w:pPr>
      <w:r w:rsidRPr="001D057E">
        <w:rPr>
          <w:rFonts w:ascii="Calibri" w:hAnsi="Calibri" w:cs="Calibri"/>
          <w:sz w:val="24"/>
          <w:szCs w:val="24"/>
        </w:rPr>
        <w:t>What of the future?  A stand of this nature manned by knowledgeable model engineers attending events around the country can surely only be good for the hobby in that it will promote and hopefully help to sustain healthy membership levels in model engineering clubs as well as a general interest in the hobby. While it is hoped to be able to continue with the stand as already established it would be good if there could be a greater geographical spread of attendance at suitable events. Thus, it has been suggested that this might be achieved by having regional FMES representatives who would man, perhaps one or two times a year, a scaled down stand at events in their area. They could be supplied with suitable banners/flags, literature/leaflets, etc, show a few of their own models and generally promote the hobby in their region. The organisers of events usually supply tables/chairs in a covered location.</w:t>
      </w:r>
    </w:p>
    <w:p w14:paraId="3EFC5C55" w14:textId="77777777" w:rsidR="00D60A9D" w:rsidRPr="001D057E" w:rsidRDefault="00D60A9D" w:rsidP="00D60A9D">
      <w:pPr>
        <w:rPr>
          <w:rFonts w:ascii="Calibri" w:hAnsi="Calibri" w:cs="Calibri"/>
          <w:sz w:val="24"/>
          <w:szCs w:val="24"/>
        </w:rPr>
      </w:pPr>
      <w:r w:rsidRPr="001D057E">
        <w:rPr>
          <w:rFonts w:ascii="Calibri" w:hAnsi="Calibri" w:cs="Calibri"/>
          <w:sz w:val="24"/>
          <w:szCs w:val="24"/>
        </w:rPr>
        <w:t xml:space="preserve">So, how about it?  Would you be willing to be a regional Fed representative and help the FMES promote the hobby at suitable locations?  OK, at this moment in time it is only a suggested way forward, but don’t think somebody else will do it, they also may think somebody else will do it and so we get nowhere.  If you do think this idea is a good one and that you may be able to help, please get in touch. </w:t>
      </w:r>
    </w:p>
    <w:p w14:paraId="012534CD" w14:textId="42F9413B" w:rsidR="00602912" w:rsidRPr="00D60A9D" w:rsidRDefault="00D60A9D" w:rsidP="00D60A9D">
      <w:pPr>
        <w:rPr>
          <w:b/>
          <w:i/>
          <w:color w:val="4F81BD" w:themeColor="accent1"/>
          <w:sz w:val="28"/>
          <w:szCs w:val="28"/>
        </w:rPr>
      </w:pPr>
      <w:r>
        <w:rPr>
          <w:b/>
          <w:i/>
          <w:color w:val="4F81BD" w:themeColor="accent1"/>
          <w:sz w:val="28"/>
          <w:szCs w:val="28"/>
        </w:rPr>
        <w:t>Bob Polley</w:t>
      </w:r>
    </w:p>
    <w:p w14:paraId="57CB8B6A" w14:textId="79645D17" w:rsidR="00712F4A" w:rsidRPr="00712F4A" w:rsidRDefault="00875FC9" w:rsidP="00712F4A">
      <w:pPr>
        <w:jc w:val="center"/>
        <w:rPr>
          <w:b/>
          <w:bCs/>
          <w:sz w:val="32"/>
          <w:szCs w:val="32"/>
        </w:rPr>
      </w:pPr>
      <w:r w:rsidRPr="00602912">
        <w:rPr>
          <w:sz w:val="24"/>
          <w:szCs w:val="24"/>
        </w:rPr>
        <w:br w:type="page"/>
      </w:r>
      <w:r w:rsidR="00712F4A">
        <w:rPr>
          <w:b/>
          <w:bCs/>
          <w:noProof/>
        </w:rPr>
        <w:lastRenderedPageBreak/>
        <w:drawing>
          <wp:anchor distT="0" distB="0" distL="114300" distR="114300" simplePos="0" relativeHeight="251644416" behindDoc="1" locked="0" layoutInCell="1" allowOverlap="1" wp14:anchorId="01FDC2DE" wp14:editId="6FAA390D">
            <wp:simplePos x="0" y="0"/>
            <wp:positionH relativeFrom="column">
              <wp:posOffset>4543425</wp:posOffset>
            </wp:positionH>
            <wp:positionV relativeFrom="paragraph">
              <wp:posOffset>69850</wp:posOffset>
            </wp:positionV>
            <wp:extent cx="1836000" cy="1080000"/>
            <wp:effectExtent l="0" t="0" r="0" b="0"/>
            <wp:wrapNone/>
            <wp:docPr id="69759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9464" name="Picture 697594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6000" cy="1080000"/>
                    </a:xfrm>
                    <a:prstGeom prst="rect">
                      <a:avLst/>
                    </a:prstGeom>
                  </pic:spPr>
                </pic:pic>
              </a:graphicData>
            </a:graphic>
          </wp:anchor>
        </w:drawing>
      </w:r>
      <w:r w:rsidR="00712F4A">
        <w:rPr>
          <w:b/>
          <w:bCs/>
          <w:noProof/>
        </w:rPr>
        <w:drawing>
          <wp:anchor distT="0" distB="0" distL="114300" distR="114300" simplePos="0" relativeHeight="251642368" behindDoc="1" locked="0" layoutInCell="1" allowOverlap="1" wp14:anchorId="762E2EB9" wp14:editId="57D15188">
            <wp:simplePos x="0" y="0"/>
            <wp:positionH relativeFrom="column">
              <wp:posOffset>4445</wp:posOffset>
            </wp:positionH>
            <wp:positionV relativeFrom="paragraph">
              <wp:posOffset>-80645</wp:posOffset>
            </wp:positionV>
            <wp:extent cx="1018800" cy="1440000"/>
            <wp:effectExtent l="0" t="0" r="0" b="8255"/>
            <wp:wrapNone/>
            <wp:docPr id="2053370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70312" name="Picture 20533703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8800" cy="1440000"/>
                    </a:xfrm>
                    <a:prstGeom prst="rect">
                      <a:avLst/>
                    </a:prstGeom>
                  </pic:spPr>
                </pic:pic>
              </a:graphicData>
            </a:graphic>
            <wp14:sizeRelH relativeFrom="page">
              <wp14:pctWidth>0</wp14:pctWidth>
            </wp14:sizeRelH>
            <wp14:sizeRelV relativeFrom="page">
              <wp14:pctHeight>0</wp14:pctHeight>
            </wp14:sizeRelV>
          </wp:anchor>
        </w:drawing>
      </w:r>
      <w:r w:rsidR="00CE4493">
        <w:rPr>
          <w:b/>
          <w:i/>
          <w:color w:val="4F81BD" w:themeColor="accent1"/>
          <w:sz w:val="24"/>
          <w:szCs w:val="24"/>
        </w:rPr>
        <w:br/>
      </w:r>
      <w:r w:rsidR="00712F4A" w:rsidRPr="00712F4A">
        <w:rPr>
          <w:b/>
          <w:bCs/>
          <w:sz w:val="32"/>
          <w:szCs w:val="32"/>
        </w:rPr>
        <w:t>Federation of Model Engineering Societies</w:t>
      </w:r>
    </w:p>
    <w:p w14:paraId="36B04ED4" w14:textId="77777777" w:rsidR="00712F4A" w:rsidRPr="00712F4A" w:rsidRDefault="00712F4A" w:rsidP="00712F4A">
      <w:pPr>
        <w:jc w:val="center"/>
        <w:rPr>
          <w:b/>
          <w:bCs/>
          <w:sz w:val="32"/>
          <w:szCs w:val="32"/>
        </w:rPr>
      </w:pPr>
      <w:r w:rsidRPr="00712F4A">
        <w:rPr>
          <w:b/>
          <w:bCs/>
          <w:sz w:val="32"/>
          <w:szCs w:val="32"/>
        </w:rPr>
        <w:t>Saturday 19 September 2026</w:t>
      </w:r>
    </w:p>
    <w:p w14:paraId="24CCF562" w14:textId="77777777" w:rsidR="00712F4A" w:rsidRPr="00712F4A" w:rsidRDefault="00712F4A" w:rsidP="00712F4A">
      <w:pPr>
        <w:jc w:val="center"/>
        <w:rPr>
          <w:b/>
          <w:bCs/>
          <w:sz w:val="32"/>
          <w:szCs w:val="32"/>
        </w:rPr>
      </w:pPr>
      <w:r w:rsidRPr="00712F4A">
        <w:rPr>
          <w:b/>
          <w:bCs/>
          <w:sz w:val="32"/>
          <w:szCs w:val="32"/>
        </w:rPr>
        <w:t>Hosted by the Reading Society of Model Engineers</w:t>
      </w:r>
    </w:p>
    <w:p w14:paraId="65EE6653" w14:textId="77777777" w:rsidR="00712F4A" w:rsidRDefault="00712F4A" w:rsidP="00712F4A">
      <w:pPr>
        <w:jc w:val="center"/>
        <w:rPr>
          <w:b/>
          <w:bCs/>
        </w:rPr>
      </w:pPr>
    </w:p>
    <w:p w14:paraId="05D86110" w14:textId="77777777" w:rsidR="00712F4A" w:rsidRPr="00064202" w:rsidRDefault="00712F4A" w:rsidP="00712F4A">
      <w:pPr>
        <w:jc w:val="both"/>
        <w:rPr>
          <w:sz w:val="24"/>
          <w:szCs w:val="24"/>
        </w:rPr>
      </w:pPr>
      <w:r w:rsidRPr="00064202">
        <w:rPr>
          <w:sz w:val="24"/>
          <w:szCs w:val="24"/>
        </w:rPr>
        <w:t xml:space="preserve">The 2026 Federation rally is to be hosted by the Reading Society of Model Engineers at its Prospect Park Railway site on Saturday 19th September 2026. </w:t>
      </w:r>
    </w:p>
    <w:p w14:paraId="59104D4C" w14:textId="77777777" w:rsidR="00712F4A" w:rsidRPr="00064202" w:rsidRDefault="00712F4A" w:rsidP="00712F4A">
      <w:pPr>
        <w:jc w:val="both"/>
        <w:rPr>
          <w:sz w:val="24"/>
          <w:szCs w:val="24"/>
        </w:rPr>
      </w:pPr>
      <w:r w:rsidRPr="00064202">
        <w:rPr>
          <w:sz w:val="24"/>
          <w:szCs w:val="24"/>
        </w:rPr>
        <w:t>The Reading Society of Model Engineers was first formed in 1910. The society is a charitable incorporated organisation (CIO) and occupies land leased from the local authority.  Membership was just over 100 in 2025 with a subscription of just £20 annually. More</w:t>
      </w:r>
      <w:r>
        <w:rPr>
          <w:sz w:val="24"/>
          <w:szCs w:val="24"/>
        </w:rPr>
        <w:t xml:space="preserve"> </w:t>
      </w:r>
      <w:r w:rsidRPr="00064202">
        <w:rPr>
          <w:sz w:val="24"/>
          <w:szCs w:val="24"/>
        </w:rPr>
        <w:t xml:space="preserve">details can be found on the club website </w:t>
      </w:r>
      <w:r w:rsidRPr="00064202">
        <w:rPr>
          <w:rFonts w:ascii="Segoe UI" w:hAnsi="Segoe UI" w:cs="Segoe UI"/>
          <w:color w:val="242424"/>
          <w:sz w:val="24"/>
          <w:szCs w:val="24"/>
          <w:shd w:val="clear" w:color="auto" w:fill="FFFFFF"/>
        </w:rPr>
        <w:t> </w:t>
      </w:r>
      <w:hyperlink r:id="rId14" w:tooltip="https://www.rsme.uk/" w:history="1">
        <w:r w:rsidRPr="00064202">
          <w:rPr>
            <w:rFonts w:ascii="Segoe UI" w:hAnsi="Segoe UI" w:cs="Segoe UI"/>
            <w:color w:val="0000FF"/>
            <w:sz w:val="24"/>
            <w:szCs w:val="24"/>
            <w:u w:val="single"/>
            <w:bdr w:val="none" w:sz="0" w:space="0" w:color="auto" w:frame="1"/>
            <w:shd w:val="clear" w:color="auto" w:fill="FFFFFF"/>
          </w:rPr>
          <w:t>https://www.rsme.uk/</w:t>
        </w:r>
      </w:hyperlink>
      <w:r w:rsidRPr="00064202">
        <w:rPr>
          <w:sz w:val="24"/>
          <w:szCs w:val="24"/>
        </w:rPr>
        <w:t xml:space="preserve"> or on Facebook</w:t>
      </w:r>
      <w:r>
        <w:rPr>
          <w:sz w:val="24"/>
          <w:szCs w:val="24"/>
        </w:rPr>
        <w:t xml:space="preserve"> at</w:t>
      </w:r>
      <w:r w:rsidRPr="00064202">
        <w:rPr>
          <w:rFonts w:ascii="Segoe UI" w:hAnsi="Segoe UI" w:cs="Segoe UI"/>
          <w:color w:val="242424"/>
          <w:sz w:val="24"/>
          <w:szCs w:val="24"/>
          <w:shd w:val="clear" w:color="auto" w:fill="FFFFFF"/>
        </w:rPr>
        <w:t> </w:t>
      </w:r>
      <w:hyperlink r:id="rId15" w:tooltip="https://www.facebook.com/Prospect-Park-Railway-Reading-Society-of-Model-Engineers-304909433015879" w:history="1">
        <w:r w:rsidRPr="00064202">
          <w:rPr>
            <w:rFonts w:cs="Segoe UI"/>
            <w:color w:val="0000FF"/>
            <w:sz w:val="24"/>
            <w:szCs w:val="24"/>
            <w:u w:val="single"/>
            <w:bdr w:val="none" w:sz="0" w:space="0" w:color="auto" w:frame="1"/>
            <w:shd w:val="clear" w:color="auto" w:fill="FFFFFF"/>
          </w:rPr>
          <w:t>https://www.facebook.com/Prospect-Park-Railway-Reading-Society-of-Model-Engineers-304909433015879</w:t>
        </w:r>
      </w:hyperlink>
      <w:r w:rsidRPr="00064202">
        <w:rPr>
          <w:sz w:val="24"/>
          <w:szCs w:val="24"/>
        </w:rPr>
        <w:t xml:space="preserve"> </w:t>
      </w:r>
    </w:p>
    <w:p w14:paraId="61723612" w14:textId="77777777" w:rsidR="00712F4A" w:rsidRPr="00064202" w:rsidRDefault="00712F4A" w:rsidP="00712F4A">
      <w:pPr>
        <w:jc w:val="both"/>
        <w:rPr>
          <w:sz w:val="24"/>
          <w:szCs w:val="24"/>
        </w:rPr>
      </w:pPr>
      <w:r w:rsidRPr="00064202">
        <w:rPr>
          <w:noProof/>
          <w:sz w:val="24"/>
          <w:szCs w:val="24"/>
        </w:rPr>
        <w:drawing>
          <wp:anchor distT="0" distB="0" distL="114300" distR="114300" simplePos="0" relativeHeight="251645440" behindDoc="1" locked="0" layoutInCell="1" allowOverlap="1" wp14:anchorId="399E54FE" wp14:editId="71207F1F">
            <wp:simplePos x="0" y="0"/>
            <wp:positionH relativeFrom="column">
              <wp:posOffset>3378200</wp:posOffset>
            </wp:positionH>
            <wp:positionV relativeFrom="paragraph">
              <wp:posOffset>988695</wp:posOffset>
            </wp:positionV>
            <wp:extent cx="2388235" cy="1762760"/>
            <wp:effectExtent l="0" t="0" r="0" b="8890"/>
            <wp:wrapTight wrapText="bothSides">
              <wp:wrapPolygon edited="0">
                <wp:start x="0" y="0"/>
                <wp:lineTo x="0" y="21476"/>
                <wp:lineTo x="21365" y="21476"/>
                <wp:lineTo x="21365" y="0"/>
                <wp:lineTo x="0" y="0"/>
              </wp:wrapPolygon>
            </wp:wrapTight>
            <wp:docPr id="1675667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67983" name="Picture 167566798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8235" cy="1762760"/>
                    </a:xfrm>
                    <a:prstGeom prst="rect">
                      <a:avLst/>
                    </a:prstGeom>
                  </pic:spPr>
                </pic:pic>
              </a:graphicData>
            </a:graphic>
            <wp14:sizeRelH relativeFrom="margin">
              <wp14:pctWidth>0</wp14:pctWidth>
            </wp14:sizeRelH>
            <wp14:sizeRelV relativeFrom="margin">
              <wp14:pctHeight>0</wp14:pctHeight>
            </wp14:sizeRelV>
          </wp:anchor>
        </w:drawing>
      </w:r>
      <w:r w:rsidRPr="00064202">
        <w:rPr>
          <w:sz w:val="24"/>
          <w:szCs w:val="24"/>
        </w:rPr>
        <w:t xml:space="preserve">RSME is based at 82 Bath Road, Reading RG30 2BE.  If using satnav enter “Prospect Park Railway”. The site is about a mile from the town centre situated on the A4 road going west and is situated in a pleasant park setting including spacious parking for vehicles. It includes a club house with catering facilities, a newly modernised workshop, and a 1,200 ft raised level miniature railway track incorporating 2 ½, 3 ½ and 5-inch gauges. This is surrounded by a 1,500 ft ground level track, with a gradient, incorporating 5 and 7 ¼ inch tracks.  </w:t>
      </w:r>
    </w:p>
    <w:p w14:paraId="75914C18" w14:textId="77777777" w:rsidR="00712F4A" w:rsidRPr="00064202" w:rsidRDefault="00712F4A" w:rsidP="00712F4A">
      <w:pPr>
        <w:jc w:val="both"/>
        <w:rPr>
          <w:sz w:val="24"/>
          <w:szCs w:val="24"/>
        </w:rPr>
      </w:pPr>
      <w:r w:rsidRPr="00064202">
        <w:rPr>
          <w:sz w:val="24"/>
          <w:szCs w:val="24"/>
        </w:rPr>
        <w:t>Refreshments will be provided throughout the day together with a buffet lunch at mid-day</w:t>
      </w:r>
    </w:p>
    <w:p w14:paraId="622122B6" w14:textId="3375F0CB" w:rsidR="00712F4A" w:rsidRPr="00064202" w:rsidRDefault="00712F4A" w:rsidP="00712F4A">
      <w:pPr>
        <w:jc w:val="both"/>
        <w:rPr>
          <w:sz w:val="24"/>
          <w:szCs w:val="24"/>
        </w:rPr>
      </w:pPr>
      <w:r w:rsidRPr="00064202">
        <w:rPr>
          <w:noProof/>
          <w:sz w:val="24"/>
          <w:szCs w:val="24"/>
        </w:rPr>
        <w:drawing>
          <wp:anchor distT="0" distB="0" distL="114300" distR="114300" simplePos="0" relativeHeight="251646464" behindDoc="1" locked="0" layoutInCell="1" allowOverlap="1" wp14:anchorId="5A46AD32" wp14:editId="1EA5C1EA">
            <wp:simplePos x="0" y="0"/>
            <wp:positionH relativeFrom="column">
              <wp:posOffset>-9525</wp:posOffset>
            </wp:positionH>
            <wp:positionV relativeFrom="paragraph">
              <wp:posOffset>1131570</wp:posOffset>
            </wp:positionV>
            <wp:extent cx="2009775" cy="1506220"/>
            <wp:effectExtent l="0" t="0" r="0" b="0"/>
            <wp:wrapTight wrapText="bothSides">
              <wp:wrapPolygon edited="0">
                <wp:start x="0" y="0"/>
                <wp:lineTo x="0" y="21309"/>
                <wp:lineTo x="21498" y="21309"/>
                <wp:lineTo x="21498" y="0"/>
                <wp:lineTo x="0" y="0"/>
              </wp:wrapPolygon>
            </wp:wrapTight>
            <wp:docPr id="1900186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86037" name="Picture 190018603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09775" cy="1506220"/>
                    </a:xfrm>
                    <a:prstGeom prst="rect">
                      <a:avLst/>
                    </a:prstGeom>
                  </pic:spPr>
                </pic:pic>
              </a:graphicData>
            </a:graphic>
            <wp14:sizeRelH relativeFrom="margin">
              <wp14:pctWidth>0</wp14:pctWidth>
            </wp14:sizeRelH>
            <wp14:sizeRelV relativeFrom="margin">
              <wp14:pctHeight>0</wp14:pctHeight>
            </wp14:sizeRelV>
          </wp:anchor>
        </w:drawing>
      </w:r>
      <w:r w:rsidRPr="00064202">
        <w:rPr>
          <w:sz w:val="24"/>
          <w:szCs w:val="24"/>
        </w:rPr>
        <w:t xml:space="preserve">To assist the unloading of ground level locomotives a hydraulic lift is used giving access to a turntable and steaming bays. Both tracks have a 12/24 volt facility and are fully signalled provided the actuating club carriages are used. The ground level carriages have vacuum brakes which may be actuated by the locomotive ejector or by a vacuum pump on the carriage. </w:t>
      </w:r>
    </w:p>
    <w:p w14:paraId="2C3D92D5" w14:textId="54C26C6A" w:rsidR="00712F4A" w:rsidRPr="00064202" w:rsidRDefault="00712F4A" w:rsidP="00712F4A">
      <w:pPr>
        <w:jc w:val="both"/>
        <w:rPr>
          <w:sz w:val="24"/>
          <w:szCs w:val="24"/>
        </w:rPr>
      </w:pPr>
      <w:r w:rsidRPr="00064202">
        <w:rPr>
          <w:sz w:val="24"/>
          <w:szCs w:val="24"/>
        </w:rPr>
        <w:t>RSME members have a wide range of interests Including traction engines, clocks, vehicle restoration and workshop practice generally. The clubhouse also incorporates a 00-gauge model railway which is being continually developed by those of all ages.</w:t>
      </w:r>
    </w:p>
    <w:p w14:paraId="5136D2BD" w14:textId="394241C3" w:rsidR="00712F4A" w:rsidRPr="00064202" w:rsidRDefault="00712F4A" w:rsidP="00712F4A">
      <w:pPr>
        <w:jc w:val="both"/>
        <w:rPr>
          <w:sz w:val="24"/>
          <w:szCs w:val="24"/>
        </w:rPr>
      </w:pPr>
      <w:r>
        <w:rPr>
          <w:sz w:val="24"/>
          <w:szCs w:val="24"/>
        </w:rPr>
        <w:br/>
      </w:r>
      <w:r w:rsidRPr="00064202">
        <w:rPr>
          <w:sz w:val="24"/>
          <w:szCs w:val="24"/>
        </w:rPr>
        <w:lastRenderedPageBreak/>
        <w:t>The Annual FMES Autumn Rally Competition is open to any exhibit that evokes the spirit of model engineering. This may include locomotives, road vehicles, stationary engines and model railways. The judges will consider the degree of construction provided by the owner in arriving at an outcome.</w:t>
      </w:r>
    </w:p>
    <w:p w14:paraId="3F3F82F0" w14:textId="77777777" w:rsidR="00712F4A" w:rsidRPr="00064202" w:rsidRDefault="00712F4A" w:rsidP="00712F4A">
      <w:pPr>
        <w:jc w:val="both"/>
        <w:rPr>
          <w:sz w:val="24"/>
          <w:szCs w:val="24"/>
        </w:rPr>
      </w:pPr>
      <w:r w:rsidRPr="00064202">
        <w:rPr>
          <w:sz w:val="24"/>
          <w:szCs w:val="24"/>
        </w:rPr>
        <w:t xml:space="preserve">Qualifying models will be judged by a member of the </w:t>
      </w:r>
      <w:r>
        <w:rPr>
          <w:sz w:val="24"/>
          <w:szCs w:val="24"/>
        </w:rPr>
        <w:t>FMES</w:t>
      </w:r>
      <w:r w:rsidRPr="00064202">
        <w:rPr>
          <w:sz w:val="24"/>
          <w:szCs w:val="24"/>
        </w:rPr>
        <w:t>, RSME, and a suitably qualified model engineer. The competition rules can be found at the FMES website</w:t>
      </w:r>
      <w:r>
        <w:rPr>
          <w:sz w:val="24"/>
          <w:szCs w:val="24"/>
        </w:rPr>
        <w:t xml:space="preserve"> </w:t>
      </w:r>
      <w:hyperlink r:id="rId18" w:history="1">
        <w:r w:rsidRPr="00D2117C">
          <w:rPr>
            <w:rStyle w:val="Hyperlink"/>
            <w:b/>
            <w:bCs/>
            <w:sz w:val="24"/>
            <w:szCs w:val="24"/>
          </w:rPr>
          <w:t>HERE</w:t>
        </w:r>
      </w:hyperlink>
      <w:r w:rsidRPr="00D2117C">
        <w:rPr>
          <w:b/>
          <w:bCs/>
          <w:sz w:val="24"/>
          <w:szCs w:val="24"/>
        </w:rPr>
        <w:t>.</w:t>
      </w:r>
    </w:p>
    <w:p w14:paraId="028F08B5" w14:textId="77777777" w:rsidR="00712F4A" w:rsidRDefault="00712F4A" w:rsidP="00712F4A">
      <w:pPr>
        <w:jc w:val="both"/>
        <w:rPr>
          <w:sz w:val="24"/>
          <w:szCs w:val="24"/>
        </w:rPr>
      </w:pPr>
      <w:r w:rsidRPr="00064202">
        <w:rPr>
          <w:sz w:val="24"/>
          <w:szCs w:val="24"/>
        </w:rPr>
        <w:t>Alongside the FMES rally competition</w:t>
      </w:r>
      <w:r>
        <w:rPr>
          <w:sz w:val="24"/>
          <w:szCs w:val="24"/>
        </w:rPr>
        <w:t>,</w:t>
      </w:r>
      <w:r w:rsidRPr="00064202">
        <w:rPr>
          <w:sz w:val="24"/>
          <w:szCs w:val="24"/>
        </w:rPr>
        <w:t xml:space="preserve"> there will be an opportunity for prototypical outline locomotives to be judged in line with the Australian Association of Live Steamers (AALS) rules. Entrance must be a working steam locomotive of a Commonwealth prototype in any gauge between 2 ½ and 7 ¼ inches. The AALS competition Rules and FAQs can be found </w:t>
      </w:r>
      <w:hyperlink r:id="rId19" w:history="1">
        <w:r w:rsidRPr="00D2117C">
          <w:rPr>
            <w:rStyle w:val="Hyperlink"/>
            <w:b/>
            <w:bCs/>
            <w:color w:val="0070C0"/>
            <w:sz w:val="24"/>
            <w:szCs w:val="24"/>
          </w:rPr>
          <w:t>HERE</w:t>
        </w:r>
      </w:hyperlink>
      <w:r w:rsidRPr="00D2117C">
        <w:rPr>
          <w:b/>
          <w:bCs/>
          <w:color w:val="0070C0"/>
          <w:sz w:val="24"/>
          <w:szCs w:val="24"/>
        </w:rPr>
        <w:t>.</w:t>
      </w:r>
    </w:p>
    <w:p w14:paraId="444DC139" w14:textId="77777777" w:rsidR="00712F4A" w:rsidRPr="00D2117C" w:rsidRDefault="00712F4A" w:rsidP="00712F4A">
      <w:pPr>
        <w:jc w:val="both"/>
        <w:rPr>
          <w:color w:val="170749"/>
          <w:sz w:val="24"/>
          <w:szCs w:val="24"/>
        </w:rPr>
      </w:pPr>
      <w:r>
        <w:rPr>
          <w:sz w:val="24"/>
          <w:szCs w:val="24"/>
        </w:rPr>
        <w:t>If you wish to see more about these competitions, please refer to the FMES website, in the appropriate section under</w:t>
      </w:r>
      <w:r w:rsidRPr="00D2117C">
        <w:rPr>
          <w:color w:val="170749"/>
        </w:rPr>
        <w:t xml:space="preserve"> </w:t>
      </w:r>
      <w:hyperlink r:id="rId20" w:history="1">
        <w:r w:rsidRPr="00D2117C">
          <w:rPr>
            <w:rStyle w:val="Hyperlink"/>
            <w:b/>
            <w:bCs/>
          </w:rPr>
          <w:t>EVENTS AND COMPETITIONS</w:t>
        </w:r>
      </w:hyperlink>
    </w:p>
    <w:p w14:paraId="75FA8DC2" w14:textId="77777777" w:rsidR="00712F4A" w:rsidRDefault="00712F4A" w:rsidP="00712F4A">
      <w:pPr>
        <w:jc w:val="both"/>
        <w:rPr>
          <w:sz w:val="24"/>
          <w:szCs w:val="24"/>
        </w:rPr>
      </w:pPr>
      <w:r w:rsidRPr="00064202">
        <w:rPr>
          <w:sz w:val="24"/>
          <w:szCs w:val="24"/>
        </w:rPr>
        <w:t xml:space="preserve">Competition for the AALS trophy </w:t>
      </w:r>
      <w:r>
        <w:rPr>
          <w:sz w:val="24"/>
          <w:szCs w:val="24"/>
        </w:rPr>
        <w:t>is</w:t>
      </w:r>
      <w:r w:rsidRPr="00064202">
        <w:rPr>
          <w:sz w:val="24"/>
          <w:szCs w:val="24"/>
        </w:rPr>
        <w:t xml:space="preserve"> open to all members of clubs and societies affiliated to FMES</w:t>
      </w:r>
      <w:r>
        <w:rPr>
          <w:sz w:val="24"/>
          <w:szCs w:val="24"/>
        </w:rPr>
        <w:t>,</w:t>
      </w:r>
      <w:r w:rsidRPr="00064202">
        <w:rPr>
          <w:sz w:val="24"/>
          <w:szCs w:val="24"/>
        </w:rPr>
        <w:t xml:space="preserve"> and such members may nominate their locomotive for judging. If deemed appropriate</w:t>
      </w:r>
      <w:r>
        <w:rPr>
          <w:sz w:val="24"/>
          <w:szCs w:val="24"/>
        </w:rPr>
        <w:t>,</w:t>
      </w:r>
      <w:r w:rsidRPr="00064202">
        <w:rPr>
          <w:sz w:val="24"/>
          <w:szCs w:val="24"/>
        </w:rPr>
        <w:t xml:space="preserve"> these may include other locomotives present on the day but not nominated.</w:t>
      </w:r>
    </w:p>
    <w:p w14:paraId="281D4B75" w14:textId="77777777" w:rsidR="00712F4A" w:rsidRPr="00064202" w:rsidRDefault="00712F4A" w:rsidP="00712F4A">
      <w:pPr>
        <w:jc w:val="both"/>
        <w:rPr>
          <w:sz w:val="24"/>
          <w:szCs w:val="24"/>
        </w:rPr>
      </w:pPr>
      <w:r>
        <w:rPr>
          <w:sz w:val="24"/>
          <w:szCs w:val="24"/>
        </w:rPr>
        <w:t>You do not need to pre-book for these competitions; judges will consider all eligible models anyway!</w:t>
      </w:r>
    </w:p>
    <w:p w14:paraId="06E48446" w14:textId="77777777" w:rsidR="00712F4A" w:rsidRDefault="00712F4A" w:rsidP="00712F4A">
      <w:pPr>
        <w:jc w:val="both"/>
        <w:rPr>
          <w:sz w:val="24"/>
          <w:szCs w:val="24"/>
        </w:rPr>
      </w:pPr>
      <w:r w:rsidRPr="00064202">
        <w:rPr>
          <w:sz w:val="24"/>
          <w:szCs w:val="24"/>
        </w:rPr>
        <w:t xml:space="preserve">Camping is permitted on site by booking only. Please contact </w:t>
      </w:r>
      <w:hyperlink r:id="rId21" w:history="1">
        <w:r w:rsidRPr="00064202">
          <w:rPr>
            <w:rStyle w:val="Hyperlink"/>
            <w:sz w:val="24"/>
            <w:szCs w:val="24"/>
          </w:rPr>
          <w:t>stuartnkidd@aol.com</w:t>
        </w:r>
      </w:hyperlink>
      <w:r w:rsidRPr="00064202">
        <w:rPr>
          <w:sz w:val="24"/>
          <w:szCs w:val="24"/>
        </w:rPr>
        <w:t>.  All waste must be taken away</w:t>
      </w:r>
      <w:r>
        <w:rPr>
          <w:sz w:val="24"/>
          <w:szCs w:val="24"/>
        </w:rPr>
        <w:t>,</w:t>
      </w:r>
      <w:r w:rsidRPr="00064202">
        <w:rPr>
          <w:sz w:val="24"/>
          <w:szCs w:val="24"/>
        </w:rPr>
        <w:t xml:space="preserve"> as we do not have suitable waste disposal systems. </w:t>
      </w:r>
    </w:p>
    <w:p w14:paraId="07B330D3" w14:textId="77777777" w:rsidR="00712F4A" w:rsidRDefault="00712F4A" w:rsidP="00712F4A">
      <w:pPr>
        <w:jc w:val="both"/>
        <w:rPr>
          <w:sz w:val="24"/>
          <w:szCs w:val="24"/>
        </w:rPr>
      </w:pPr>
      <w:r>
        <w:rPr>
          <w:noProof/>
          <w:sz w:val="24"/>
          <w:szCs w:val="24"/>
        </w:rPr>
        <w:drawing>
          <wp:anchor distT="0" distB="0" distL="114300" distR="114300" simplePos="0" relativeHeight="251647488" behindDoc="0" locked="0" layoutInCell="1" allowOverlap="1" wp14:anchorId="19DA17FA" wp14:editId="580CFF61">
            <wp:simplePos x="0" y="0"/>
            <wp:positionH relativeFrom="column">
              <wp:posOffset>3550285</wp:posOffset>
            </wp:positionH>
            <wp:positionV relativeFrom="paragraph">
              <wp:posOffset>139700</wp:posOffset>
            </wp:positionV>
            <wp:extent cx="2519680" cy="1889760"/>
            <wp:effectExtent l="0" t="8890" r="5080" b="5080"/>
            <wp:wrapThrough wrapText="bothSides">
              <wp:wrapPolygon edited="0">
                <wp:start x="-76" y="21498"/>
                <wp:lineTo x="21480" y="21498"/>
                <wp:lineTo x="21480" y="160"/>
                <wp:lineTo x="-76" y="160"/>
                <wp:lineTo x="-76" y="21498"/>
              </wp:wrapPolygon>
            </wp:wrapThrough>
            <wp:docPr id="20130163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16333" name="Picture 2013016333"/>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2519680" cy="1889760"/>
                    </a:xfrm>
                    <a:prstGeom prst="rect">
                      <a:avLst/>
                    </a:prstGeom>
                  </pic:spPr>
                </pic:pic>
              </a:graphicData>
            </a:graphic>
          </wp:anchor>
        </w:drawing>
      </w:r>
    </w:p>
    <w:p w14:paraId="0064B565" w14:textId="77777777" w:rsidR="00712F4A" w:rsidRPr="00064202" w:rsidRDefault="00712F4A" w:rsidP="00712F4A">
      <w:pPr>
        <w:jc w:val="both"/>
        <w:rPr>
          <w:sz w:val="24"/>
          <w:szCs w:val="24"/>
        </w:rPr>
      </w:pPr>
    </w:p>
    <w:p w14:paraId="328F93A6" w14:textId="77777777" w:rsidR="00712F4A" w:rsidRPr="00064202" w:rsidRDefault="00712F4A" w:rsidP="00712F4A">
      <w:pPr>
        <w:jc w:val="both"/>
        <w:rPr>
          <w:b/>
          <w:bCs/>
          <w:sz w:val="24"/>
          <w:szCs w:val="24"/>
        </w:rPr>
      </w:pPr>
      <w:r w:rsidRPr="00064202">
        <w:rPr>
          <w:b/>
          <w:bCs/>
          <w:sz w:val="24"/>
          <w:szCs w:val="24"/>
        </w:rPr>
        <w:t>If bringing a steam locomotive or any model boiler to be used please remember to bring a current boiler certificate. Proof of club membership and insurance certificates are required for operating models at the rally.</w:t>
      </w:r>
    </w:p>
    <w:p w14:paraId="4920045F" w14:textId="77777777" w:rsidR="00712F4A" w:rsidRDefault="00712F4A" w:rsidP="00712F4A">
      <w:pPr>
        <w:jc w:val="both"/>
        <w:rPr>
          <w:sz w:val="24"/>
          <w:szCs w:val="24"/>
        </w:rPr>
      </w:pPr>
    </w:p>
    <w:p w14:paraId="6C549A29" w14:textId="074365FC" w:rsidR="00712F4A" w:rsidRDefault="00712F4A" w:rsidP="00712F4A">
      <w:pPr>
        <w:jc w:val="both"/>
        <w:rPr>
          <w:sz w:val="24"/>
          <w:szCs w:val="24"/>
        </w:rPr>
      </w:pPr>
      <w:r>
        <w:rPr>
          <w:b/>
          <w:bCs/>
          <w:noProof/>
        </w:rPr>
        <w:drawing>
          <wp:anchor distT="0" distB="0" distL="114300" distR="114300" simplePos="0" relativeHeight="251649536" behindDoc="1" locked="0" layoutInCell="1" allowOverlap="1" wp14:anchorId="204F747C" wp14:editId="05AE101F">
            <wp:simplePos x="0" y="0"/>
            <wp:positionH relativeFrom="column">
              <wp:posOffset>4264025</wp:posOffset>
            </wp:positionH>
            <wp:positionV relativeFrom="paragraph">
              <wp:posOffset>100330</wp:posOffset>
            </wp:positionV>
            <wp:extent cx="1018800" cy="1440000"/>
            <wp:effectExtent l="0" t="0" r="0" b="8255"/>
            <wp:wrapNone/>
            <wp:docPr id="80104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70312" name="Picture 20533703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8800" cy="1440000"/>
                    </a:xfrm>
                    <a:prstGeom prst="rect">
                      <a:avLst/>
                    </a:prstGeom>
                  </pic:spPr>
                </pic:pic>
              </a:graphicData>
            </a:graphic>
            <wp14:sizeRelH relativeFrom="page">
              <wp14:pctWidth>0</wp14:pctWidth>
            </wp14:sizeRelH>
            <wp14:sizeRelV relativeFrom="page">
              <wp14:pctHeight>0</wp14:pctHeight>
            </wp14:sizeRelV>
          </wp:anchor>
        </w:drawing>
      </w:r>
    </w:p>
    <w:p w14:paraId="04AAF515" w14:textId="33F98A82" w:rsidR="00712F4A" w:rsidRDefault="00712F4A" w:rsidP="00712F4A">
      <w:pPr>
        <w:jc w:val="both"/>
        <w:rPr>
          <w:sz w:val="24"/>
          <w:szCs w:val="24"/>
        </w:rPr>
      </w:pPr>
      <w:r>
        <w:rPr>
          <w:b/>
          <w:bCs/>
          <w:noProof/>
        </w:rPr>
        <w:drawing>
          <wp:anchor distT="0" distB="0" distL="114300" distR="114300" simplePos="0" relativeHeight="251650560" behindDoc="1" locked="0" layoutInCell="1" allowOverlap="1" wp14:anchorId="67909D19" wp14:editId="3F4C5D75">
            <wp:simplePos x="0" y="0"/>
            <wp:positionH relativeFrom="column">
              <wp:posOffset>95250</wp:posOffset>
            </wp:positionH>
            <wp:positionV relativeFrom="paragraph">
              <wp:posOffset>29210</wp:posOffset>
            </wp:positionV>
            <wp:extent cx="1835785" cy="1079500"/>
            <wp:effectExtent l="0" t="0" r="0" b="0"/>
            <wp:wrapNone/>
            <wp:docPr id="13589408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9464" name="Picture 697594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5785" cy="1079500"/>
                    </a:xfrm>
                    <a:prstGeom prst="rect">
                      <a:avLst/>
                    </a:prstGeom>
                  </pic:spPr>
                </pic:pic>
              </a:graphicData>
            </a:graphic>
          </wp:anchor>
        </w:drawing>
      </w:r>
    </w:p>
    <w:p w14:paraId="2D88E68B" w14:textId="08B3BF97" w:rsidR="00712F4A" w:rsidRDefault="00712F4A" w:rsidP="00712F4A">
      <w:pPr>
        <w:jc w:val="both"/>
        <w:rPr>
          <w:sz w:val="24"/>
          <w:szCs w:val="24"/>
        </w:rPr>
      </w:pPr>
    </w:p>
    <w:p w14:paraId="78013A02" w14:textId="221F1A0F" w:rsidR="00712F4A" w:rsidRDefault="00712F4A" w:rsidP="00712F4A">
      <w:pPr>
        <w:jc w:val="both"/>
        <w:rPr>
          <w:sz w:val="24"/>
          <w:szCs w:val="24"/>
        </w:rPr>
      </w:pPr>
    </w:p>
    <w:p w14:paraId="621B64EC" w14:textId="19F25697" w:rsidR="00712F4A" w:rsidRDefault="00712F4A" w:rsidP="00712F4A">
      <w:pPr>
        <w:jc w:val="both"/>
        <w:rPr>
          <w:sz w:val="24"/>
          <w:szCs w:val="24"/>
        </w:rPr>
      </w:pPr>
    </w:p>
    <w:p w14:paraId="2B63D37A" w14:textId="0C1FD698" w:rsidR="00712F4A" w:rsidRPr="00712F4A" w:rsidRDefault="008955F0" w:rsidP="00712F4A">
      <w:pPr>
        <w:jc w:val="center"/>
        <w:rPr>
          <w:b/>
          <w:bCs/>
          <w:sz w:val="32"/>
          <w:szCs w:val="32"/>
        </w:rPr>
      </w:pPr>
      <w:r w:rsidRPr="00712F4A">
        <w:rPr>
          <w:b/>
          <w:bCs/>
          <w:noProof/>
          <w:sz w:val="32"/>
          <w:szCs w:val="32"/>
        </w:rPr>
        <w:drawing>
          <wp:anchor distT="0" distB="0" distL="114300" distR="114300" simplePos="0" relativeHeight="251652608" behindDoc="1" locked="0" layoutInCell="1" allowOverlap="1" wp14:anchorId="10F7116A" wp14:editId="0A82A328">
            <wp:simplePos x="0" y="0"/>
            <wp:positionH relativeFrom="column">
              <wp:posOffset>4781550</wp:posOffset>
            </wp:positionH>
            <wp:positionV relativeFrom="paragraph">
              <wp:posOffset>223520</wp:posOffset>
            </wp:positionV>
            <wp:extent cx="1511823" cy="889000"/>
            <wp:effectExtent l="0" t="0" r="0" b="0"/>
            <wp:wrapNone/>
            <wp:docPr id="1948552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52547" name="Picture 194855254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11823" cy="889000"/>
                    </a:xfrm>
                    <a:prstGeom prst="rect">
                      <a:avLst/>
                    </a:prstGeom>
                  </pic:spPr>
                </pic:pic>
              </a:graphicData>
            </a:graphic>
            <wp14:sizeRelH relativeFrom="page">
              <wp14:pctWidth>0</wp14:pctWidth>
            </wp14:sizeRelH>
            <wp14:sizeRelV relativeFrom="page">
              <wp14:pctHeight>0</wp14:pctHeight>
            </wp14:sizeRelV>
          </wp:anchor>
        </w:drawing>
      </w:r>
      <w:r w:rsidR="00712F4A" w:rsidRPr="00712F4A">
        <w:rPr>
          <w:b/>
          <w:bCs/>
          <w:noProof/>
          <w:sz w:val="32"/>
          <w:szCs w:val="32"/>
        </w:rPr>
        <w:drawing>
          <wp:anchor distT="0" distB="0" distL="114300" distR="114300" simplePos="0" relativeHeight="251651584" behindDoc="1" locked="0" layoutInCell="1" allowOverlap="1" wp14:anchorId="31CB280E" wp14:editId="13C0F52B">
            <wp:simplePos x="0" y="0"/>
            <wp:positionH relativeFrom="column">
              <wp:posOffset>-3175</wp:posOffset>
            </wp:positionH>
            <wp:positionV relativeFrom="paragraph">
              <wp:posOffset>158750</wp:posOffset>
            </wp:positionV>
            <wp:extent cx="762635" cy="1079500"/>
            <wp:effectExtent l="0" t="0" r="0" b="6350"/>
            <wp:wrapNone/>
            <wp:docPr id="1211979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79080" name="Picture 121197908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62635" cy="1079500"/>
                    </a:xfrm>
                    <a:prstGeom prst="rect">
                      <a:avLst/>
                    </a:prstGeom>
                  </pic:spPr>
                </pic:pic>
              </a:graphicData>
            </a:graphic>
          </wp:anchor>
        </w:drawing>
      </w:r>
      <w:r w:rsidR="00712F4A" w:rsidRPr="00712F4A">
        <w:rPr>
          <w:b/>
          <w:bCs/>
          <w:sz w:val="32"/>
          <w:szCs w:val="32"/>
        </w:rPr>
        <w:t>2026 Competition Rules, Eligibility and Judging Criteria</w:t>
      </w:r>
    </w:p>
    <w:p w14:paraId="2FB4CB8F" w14:textId="77777777" w:rsidR="00712F4A" w:rsidRPr="00712F4A" w:rsidRDefault="00712F4A" w:rsidP="00712F4A">
      <w:pPr>
        <w:jc w:val="center"/>
        <w:rPr>
          <w:b/>
          <w:bCs/>
          <w:sz w:val="32"/>
          <w:szCs w:val="32"/>
        </w:rPr>
      </w:pPr>
      <w:r w:rsidRPr="00712F4A">
        <w:rPr>
          <w:b/>
          <w:bCs/>
          <w:sz w:val="32"/>
          <w:szCs w:val="32"/>
        </w:rPr>
        <w:t>Reading Society of Model Engineers</w:t>
      </w:r>
    </w:p>
    <w:p w14:paraId="45F1F76E" w14:textId="77777777" w:rsidR="00712F4A" w:rsidRPr="00712F4A" w:rsidRDefault="00712F4A" w:rsidP="00712F4A">
      <w:pPr>
        <w:jc w:val="center"/>
        <w:rPr>
          <w:b/>
          <w:bCs/>
          <w:sz w:val="32"/>
          <w:szCs w:val="32"/>
        </w:rPr>
      </w:pPr>
      <w:r w:rsidRPr="00712F4A">
        <w:rPr>
          <w:b/>
          <w:bCs/>
          <w:sz w:val="32"/>
          <w:szCs w:val="32"/>
        </w:rPr>
        <w:t>Saturday 19th September 2026</w:t>
      </w:r>
    </w:p>
    <w:p w14:paraId="6EADFF90" w14:textId="77777777" w:rsidR="00712F4A" w:rsidRPr="00712F4A" w:rsidRDefault="00712F4A" w:rsidP="00712F4A">
      <w:pPr>
        <w:jc w:val="center"/>
        <w:rPr>
          <w:b/>
          <w:bCs/>
          <w:sz w:val="24"/>
          <w:szCs w:val="24"/>
        </w:rPr>
      </w:pPr>
      <w:r w:rsidRPr="00712F4A">
        <w:rPr>
          <w:b/>
          <w:bCs/>
          <w:sz w:val="24"/>
          <w:szCs w:val="24"/>
        </w:rPr>
        <w:t>These rules are in addition to the overall rules and are relevant only for the 2026 rally.</w:t>
      </w:r>
    </w:p>
    <w:p w14:paraId="243237E4" w14:textId="77777777" w:rsidR="00712F4A" w:rsidRPr="00712F4A" w:rsidRDefault="00712F4A" w:rsidP="00712F4A">
      <w:pPr>
        <w:pStyle w:val="ListParagraph"/>
        <w:numPr>
          <w:ilvl w:val="0"/>
          <w:numId w:val="17"/>
        </w:numPr>
        <w:jc w:val="both"/>
        <w:rPr>
          <w:sz w:val="24"/>
          <w:szCs w:val="24"/>
        </w:rPr>
      </w:pPr>
      <w:r w:rsidRPr="00712F4A">
        <w:rPr>
          <w:sz w:val="24"/>
          <w:szCs w:val="24"/>
        </w:rPr>
        <w:t>Any model locomotive or vehicle that can operate on either the raised or ground level tracks will be eligible to enter.</w:t>
      </w:r>
    </w:p>
    <w:p w14:paraId="3596F3FB" w14:textId="77777777" w:rsidR="00712F4A" w:rsidRPr="00712F4A" w:rsidRDefault="00712F4A" w:rsidP="00712F4A">
      <w:pPr>
        <w:pStyle w:val="ListParagraph"/>
        <w:numPr>
          <w:ilvl w:val="0"/>
          <w:numId w:val="17"/>
        </w:numPr>
        <w:jc w:val="both"/>
        <w:rPr>
          <w:sz w:val="24"/>
          <w:szCs w:val="24"/>
        </w:rPr>
      </w:pPr>
      <w:r w:rsidRPr="00712F4A">
        <w:rPr>
          <w:sz w:val="24"/>
          <w:szCs w:val="24"/>
        </w:rPr>
        <w:t>Any miniature machine that can be accommodated and displayed on the premises, e.g. traction engines, etc</w:t>
      </w:r>
    </w:p>
    <w:p w14:paraId="7B1AA8F7" w14:textId="77777777" w:rsidR="00712F4A" w:rsidRPr="00712F4A" w:rsidRDefault="00712F4A" w:rsidP="00712F4A">
      <w:pPr>
        <w:pStyle w:val="ListParagraph"/>
        <w:numPr>
          <w:ilvl w:val="0"/>
          <w:numId w:val="17"/>
        </w:numPr>
        <w:jc w:val="both"/>
        <w:rPr>
          <w:sz w:val="24"/>
          <w:szCs w:val="24"/>
        </w:rPr>
      </w:pPr>
      <w:r w:rsidRPr="00712F4A">
        <w:rPr>
          <w:sz w:val="24"/>
          <w:szCs w:val="24"/>
        </w:rPr>
        <w:t>Locomotives and other miniature machinery may be powered by any source. Rolling stock and any other machinery that was unpowered in full size will be eligible.</w:t>
      </w:r>
    </w:p>
    <w:p w14:paraId="48D10231" w14:textId="77777777" w:rsidR="00712F4A" w:rsidRPr="00712F4A" w:rsidRDefault="00712F4A" w:rsidP="00712F4A">
      <w:pPr>
        <w:pStyle w:val="ListParagraph"/>
        <w:numPr>
          <w:ilvl w:val="0"/>
          <w:numId w:val="17"/>
        </w:numPr>
        <w:jc w:val="both"/>
        <w:rPr>
          <w:sz w:val="24"/>
          <w:szCs w:val="24"/>
        </w:rPr>
      </w:pPr>
      <w:r w:rsidRPr="00712F4A">
        <w:rPr>
          <w:sz w:val="24"/>
          <w:szCs w:val="24"/>
        </w:rPr>
        <w:t>The judges will be seeking fidelity to the prototype of any gauge or scale and of any country of origin. Ideally, the entries should be shown operating if possible.</w:t>
      </w:r>
    </w:p>
    <w:p w14:paraId="154DF263" w14:textId="77777777" w:rsidR="00712F4A" w:rsidRPr="00712F4A" w:rsidRDefault="00712F4A" w:rsidP="00712F4A">
      <w:pPr>
        <w:pStyle w:val="ListParagraph"/>
        <w:numPr>
          <w:ilvl w:val="0"/>
          <w:numId w:val="17"/>
        </w:numPr>
        <w:jc w:val="both"/>
        <w:rPr>
          <w:sz w:val="24"/>
          <w:szCs w:val="24"/>
        </w:rPr>
      </w:pPr>
      <w:r w:rsidRPr="00712F4A">
        <w:rPr>
          <w:sz w:val="24"/>
          <w:szCs w:val="24"/>
        </w:rPr>
        <w:t>Entrants should be prepared to describe to the judges the prototype on which the model is based and to discuss the provenance of the model and the source of design or parts and details of construction, alteration and maintenance.</w:t>
      </w:r>
    </w:p>
    <w:p w14:paraId="6A58789C" w14:textId="77777777" w:rsidR="00712F4A" w:rsidRPr="00712F4A" w:rsidRDefault="00712F4A" w:rsidP="00712F4A">
      <w:pPr>
        <w:pStyle w:val="ListParagraph"/>
        <w:numPr>
          <w:ilvl w:val="0"/>
          <w:numId w:val="17"/>
        </w:numPr>
        <w:jc w:val="both"/>
        <w:rPr>
          <w:sz w:val="24"/>
          <w:szCs w:val="24"/>
        </w:rPr>
      </w:pPr>
      <w:r w:rsidRPr="00712F4A">
        <w:rPr>
          <w:sz w:val="24"/>
          <w:szCs w:val="24"/>
        </w:rPr>
        <w:t xml:space="preserve">Since it is difficult to be totally definitive in written rules, or there is any uncertainty about eligibility, please e-mail </w:t>
      </w:r>
      <w:hyperlink r:id="rId25" w:history="1">
        <w:r w:rsidRPr="00712F4A">
          <w:rPr>
            <w:rStyle w:val="Hyperlink"/>
            <w:sz w:val="24"/>
            <w:szCs w:val="24"/>
          </w:rPr>
          <w:t>info@fmes.org.uk</w:t>
        </w:r>
      </w:hyperlink>
      <w:r w:rsidRPr="00712F4A">
        <w:rPr>
          <w:sz w:val="24"/>
          <w:szCs w:val="24"/>
        </w:rPr>
        <w:t xml:space="preserve"> for guidance.</w:t>
      </w:r>
    </w:p>
    <w:p w14:paraId="5F17DECC" w14:textId="77777777" w:rsidR="00712F4A" w:rsidRPr="00712F4A" w:rsidRDefault="00712F4A" w:rsidP="00712F4A">
      <w:pPr>
        <w:jc w:val="both"/>
        <w:rPr>
          <w:rFonts w:ascii="Times New Roman" w:eastAsia="Times New Roman" w:hAnsi="Times New Roman" w:cs="Times New Roman"/>
          <w:sz w:val="24"/>
          <w:szCs w:val="24"/>
          <w:lang w:eastAsia="en-GB"/>
        </w:rPr>
      </w:pPr>
      <w:r w:rsidRPr="00712F4A">
        <w:rPr>
          <w:sz w:val="24"/>
          <w:szCs w:val="24"/>
        </w:rPr>
        <w:t xml:space="preserve">Other questions relating to entry e.g. unloading power requirements, security, or any local matter relating to the competition please contact </w:t>
      </w:r>
      <w:r w:rsidRPr="00712F4A">
        <w:rPr>
          <w:rFonts w:eastAsia="Times New Roman" w:cs="Times New Roman"/>
          <w:color w:val="709FDB" w:themeColor="text2" w:themeTint="80"/>
          <w:sz w:val="24"/>
          <w:szCs w:val="24"/>
          <w:u w:val="single"/>
          <w:lang w:eastAsia="en-GB"/>
        </w:rPr>
        <w:t>RSMESecretary@rsme.uk</w:t>
      </w:r>
    </w:p>
    <w:p w14:paraId="15623275" w14:textId="4FFB97DC" w:rsidR="004D1F71" w:rsidRPr="00712F4A" w:rsidRDefault="004D1F71" w:rsidP="000B709A">
      <w:pPr>
        <w:jc w:val="center"/>
        <w:rPr>
          <w:b/>
          <w:i/>
          <w:color w:val="4F81BD" w:themeColor="accent1"/>
        </w:rPr>
      </w:pPr>
    </w:p>
    <w:p w14:paraId="796FBFC0" w14:textId="77777777" w:rsidR="00D7196A" w:rsidRDefault="00283BE8" w:rsidP="008C4537">
      <w:pPr>
        <w:widowControl w:val="0"/>
        <w:autoSpaceDE w:val="0"/>
        <w:autoSpaceDN w:val="0"/>
        <w:adjustRightInd w:val="0"/>
        <w:ind w:left="-851"/>
        <w:rPr>
          <w:b/>
          <w:bCs/>
          <w:color w:val="4F81BD" w:themeColor="accent1"/>
          <w:sz w:val="28"/>
          <w:szCs w:val="28"/>
        </w:rPr>
        <w:sectPr w:rsidR="00D7196A" w:rsidSect="00FE5C17">
          <w:headerReference w:type="first" r:id="rId26"/>
          <w:type w:val="continuous"/>
          <w:pgSz w:w="11906" w:h="16838" w:code="9"/>
          <w:pgMar w:top="851"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pPr>
      <w:r>
        <w:rPr>
          <w:rFonts w:ascii="Calibri" w:hAnsi="Calibri" w:cs="Calibri"/>
        </w:rPr>
        <w:tab/>
      </w:r>
      <w:r>
        <w:rPr>
          <w:rFonts w:ascii="Calibri" w:hAnsi="Calibri" w:cs="Calibri"/>
        </w:rPr>
        <w:tab/>
      </w:r>
      <w:r w:rsidRPr="00283BE8">
        <w:rPr>
          <w:rFonts w:ascii="Calibri" w:hAnsi="Calibri" w:cs="Calibri"/>
          <w:b/>
          <w:bCs/>
          <w:sz w:val="28"/>
          <w:szCs w:val="28"/>
        </w:rPr>
        <w:t xml:space="preserve">To access the booking form for the Rally, </w:t>
      </w:r>
      <w:r w:rsidR="007F2C4D">
        <w:rPr>
          <w:rFonts w:ascii="Calibri" w:hAnsi="Calibri" w:cs="Calibri"/>
          <w:b/>
          <w:bCs/>
          <w:sz w:val="28"/>
          <w:szCs w:val="28"/>
        </w:rPr>
        <w:t xml:space="preserve">double </w:t>
      </w:r>
      <w:r w:rsidRPr="00283BE8">
        <w:rPr>
          <w:rFonts w:ascii="Calibri" w:hAnsi="Calibri" w:cs="Calibri"/>
          <w:b/>
          <w:bCs/>
          <w:sz w:val="28"/>
          <w:szCs w:val="28"/>
        </w:rPr>
        <w:t xml:space="preserve">click on the link below: </w:t>
      </w:r>
      <w:r w:rsidR="00C73DA0" w:rsidRPr="00283BE8">
        <w:rPr>
          <w:rFonts w:ascii="Calibri" w:hAnsi="Calibri" w:cs="Calibri"/>
          <w:b/>
          <w:bCs/>
          <w:sz w:val="28"/>
          <w:szCs w:val="28"/>
        </w:rPr>
        <w:br/>
      </w:r>
    </w:p>
    <w:p w14:paraId="73366D2C" w14:textId="522FA2B2" w:rsidR="00602912" w:rsidRPr="00283BE8" w:rsidRDefault="00602912" w:rsidP="008C4537">
      <w:pPr>
        <w:widowControl w:val="0"/>
        <w:autoSpaceDE w:val="0"/>
        <w:autoSpaceDN w:val="0"/>
        <w:adjustRightInd w:val="0"/>
        <w:ind w:left="-851"/>
        <w:rPr>
          <w:b/>
          <w:bCs/>
          <w:color w:val="4F81BD" w:themeColor="accent1"/>
          <w:sz w:val="28"/>
          <w:szCs w:val="28"/>
        </w:rPr>
      </w:pPr>
      <w:permStart w:id="284064079" w:edGrp="everyone"/>
    </w:p>
    <w:bookmarkStart w:id="1" w:name="_MON_1847297822"/>
    <w:bookmarkEnd w:id="1"/>
    <w:p w14:paraId="4F1C27C1" w14:textId="77777777" w:rsidR="00D7196A" w:rsidRDefault="00283BE8" w:rsidP="009A5836">
      <w:pPr>
        <w:pStyle w:val="NormalWeb"/>
        <w:spacing w:before="0" w:beforeAutospacing="0" w:after="200" w:afterAutospacing="0"/>
        <w:rPr>
          <w:b/>
          <w:color w:val="4F81BD" w:themeColor="accent1"/>
        </w:rPr>
        <w:sectPr w:rsidR="00D7196A" w:rsidSect="00FE5C17">
          <w:type w:val="continuous"/>
          <w:pgSz w:w="11906" w:h="16838" w:code="9"/>
          <w:pgMar w:top="851"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pPr>
      <w:r>
        <w:rPr>
          <w:b/>
          <w:color w:val="4F81BD" w:themeColor="accent1"/>
        </w:rPr>
        <w:object w:dxaOrig="1534" w:dyaOrig="994" w14:anchorId="5D394D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5pt;height:49.5pt" o:ole="">
            <v:imagedata r:id="rId27" o:title=""/>
          </v:shape>
          <o:OLEObject Type="Embed" ProgID="Word.Document.8" ShapeID="_x0000_i1029" DrawAspect="Icon" ObjectID="_1847371040" r:id="rId28">
            <o:FieldCodes>\s</o:FieldCodes>
          </o:OLEObject>
        </w:object>
      </w:r>
      <w:r w:rsidR="007762CA">
        <w:rPr>
          <w:b/>
          <w:color w:val="4F81BD" w:themeColor="accent1"/>
        </w:rPr>
        <w:br/>
      </w:r>
    </w:p>
    <w:permEnd w:id="284064079"/>
    <w:p w14:paraId="7E0C5E6C" w14:textId="2C068598" w:rsidR="003E080A" w:rsidRPr="007762CA" w:rsidRDefault="007762CA" w:rsidP="009A5836">
      <w:pPr>
        <w:pStyle w:val="NormalWeb"/>
        <w:spacing w:before="0" w:beforeAutospacing="0" w:after="200" w:afterAutospacing="0"/>
        <w:rPr>
          <w:rFonts w:asciiTheme="minorHAnsi" w:hAnsiTheme="minorHAnsi" w:cstheme="minorHAnsi"/>
          <w:b/>
        </w:rPr>
      </w:pPr>
      <w:r>
        <w:rPr>
          <w:b/>
          <w:color w:val="4F81BD" w:themeColor="accent1"/>
        </w:rPr>
        <w:br/>
      </w:r>
      <w:r w:rsidRPr="007F2C4D">
        <w:rPr>
          <w:rFonts w:asciiTheme="minorHAnsi" w:hAnsiTheme="minorHAnsi" w:cstheme="minorHAnsi"/>
          <w:b/>
          <w:sz w:val="28"/>
          <w:szCs w:val="28"/>
        </w:rPr>
        <w:t>NB. Closing Date for Entries is 31</w:t>
      </w:r>
      <w:r w:rsidRPr="007F2C4D">
        <w:rPr>
          <w:rFonts w:asciiTheme="minorHAnsi" w:hAnsiTheme="minorHAnsi" w:cstheme="minorHAnsi"/>
          <w:b/>
          <w:sz w:val="28"/>
          <w:szCs w:val="28"/>
          <w:vertAlign w:val="superscript"/>
        </w:rPr>
        <w:t>st</w:t>
      </w:r>
      <w:r w:rsidRPr="007F2C4D">
        <w:rPr>
          <w:rFonts w:asciiTheme="minorHAnsi" w:hAnsiTheme="minorHAnsi" w:cstheme="minorHAnsi"/>
          <w:b/>
          <w:sz w:val="28"/>
          <w:szCs w:val="28"/>
        </w:rPr>
        <w:t xml:space="preserve"> August</w:t>
      </w:r>
    </w:p>
    <w:p w14:paraId="3B8F5C2E" w14:textId="1092EF19" w:rsidR="00CA5C7D" w:rsidRDefault="00000000" w:rsidP="00CA5C7D">
      <w:pPr>
        <w:spacing w:before="200"/>
        <w:ind w:left="3600" w:firstLine="720"/>
        <w:rPr>
          <w:rFonts w:cstheme="minorHAnsi"/>
          <w:b/>
          <w:sz w:val="28"/>
          <w:szCs w:val="28"/>
        </w:rPr>
      </w:pPr>
      <w:r>
        <w:rPr>
          <w:rFonts w:cstheme="minorHAnsi"/>
          <w:b/>
          <w:i/>
          <w:noProof/>
          <w:color w:val="4F81BD" w:themeColor="accent1"/>
          <w:sz w:val="24"/>
          <w:szCs w:val="24"/>
          <w:lang w:eastAsia="en-GB"/>
        </w:rPr>
        <w:pict w14:anchorId="6DE1467A">
          <v:shape id="_x0000_s2092" type="#_x0000_t32" style="position:absolute;left:0;text-align:left;margin-left:-21.4pt;margin-top:42.45pt;width:493.55pt;height:0;z-index:251674112" o:connectortype="straight" strokecolor="#4f81bd [3204]" strokeweight="1.5pt"/>
        </w:pict>
      </w:r>
      <w:r w:rsidR="00C055BB">
        <w:rPr>
          <w:rFonts w:cstheme="minorHAnsi"/>
          <w:b/>
          <w:i/>
          <w:color w:val="4F81BD" w:themeColor="accent1"/>
        </w:rPr>
        <w:br/>
      </w:r>
    </w:p>
    <w:p w14:paraId="7EA74AD3" w14:textId="6B9F6F83" w:rsidR="00A40961" w:rsidRPr="001B787D" w:rsidRDefault="00A40961" w:rsidP="00A40961">
      <w:pPr>
        <w:spacing w:after="0"/>
        <w:rPr>
          <w:b/>
          <w:bCs/>
          <w:i/>
          <w:color w:val="4F81BD" w:themeColor="accent1"/>
          <w:sz w:val="28"/>
          <w:szCs w:val="28"/>
        </w:rPr>
      </w:pPr>
    </w:p>
    <w:p w14:paraId="72EE7696" w14:textId="7FD0BDAF" w:rsidR="00FF365F" w:rsidRPr="001362F2" w:rsidRDefault="00FF365F" w:rsidP="00A40961">
      <w:pPr>
        <w:spacing w:after="0"/>
        <w:rPr>
          <w:rFonts w:ascii="Calibri" w:hAnsi="Calibri" w:cs="Calibri"/>
          <w:b/>
          <w:bCs/>
          <w:noProof/>
          <w:sz w:val="28"/>
          <w:szCs w:val="28"/>
          <w:lang w:eastAsia="en-GB"/>
        </w:rPr>
      </w:pPr>
      <w:r>
        <w:rPr>
          <w:b/>
          <w:bCs/>
          <w:i/>
          <w:color w:val="4F81BD" w:themeColor="accent1"/>
          <w:sz w:val="48"/>
          <w:szCs w:val="48"/>
        </w:rPr>
        <w:br w:type="page"/>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FF365F" w:rsidRPr="00FF365F" w14:paraId="0EF57C9F" w14:textId="77777777" w:rsidTr="00712F4A">
        <w:trPr>
          <w:tblCellSpacing w:w="0" w:type="dxa"/>
          <w:jc w:val="center"/>
        </w:trPr>
        <w:tc>
          <w:tcPr>
            <w:tcW w:w="0" w:type="auto"/>
            <w:shd w:val="clear" w:color="auto" w:fill="FFFFFF"/>
            <w:tcMar>
              <w:top w:w="150" w:type="dxa"/>
              <w:left w:w="0" w:type="dxa"/>
              <w:bottom w:w="150" w:type="dxa"/>
              <w:right w:w="0" w:type="dxa"/>
            </w:tcMar>
            <w:vAlign w:val="center"/>
          </w:tcPr>
          <w:p w14:paraId="41485519" w14:textId="77777777" w:rsidR="00FF365F" w:rsidRPr="00FF365F" w:rsidRDefault="00FF365F" w:rsidP="00FF365F">
            <w:pPr>
              <w:spacing w:after="0" w:line="240" w:lineRule="auto"/>
              <w:textAlignment w:val="top"/>
              <w:rPr>
                <w:rFonts w:ascii="Times New Roman" w:eastAsia="Times New Roman" w:hAnsi="Times New Roman" w:cs="Times New Roman"/>
                <w:sz w:val="2"/>
                <w:szCs w:val="2"/>
                <w:lang w:val="en-US"/>
              </w:rPr>
            </w:pPr>
          </w:p>
        </w:tc>
      </w:tr>
      <w:tr w:rsidR="00FF365F" w:rsidRPr="00FF365F" w14:paraId="648F673C" w14:textId="77777777" w:rsidTr="00712F4A">
        <w:trPr>
          <w:tblCellSpacing w:w="0" w:type="dxa"/>
          <w:jc w:val="center"/>
        </w:trPr>
        <w:tc>
          <w:tcPr>
            <w:tcW w:w="0" w:type="auto"/>
            <w:shd w:val="clear" w:color="auto" w:fill="FFFFFF"/>
            <w:tcMar>
              <w:top w:w="0" w:type="dxa"/>
              <w:left w:w="0" w:type="dxa"/>
              <w:bottom w:w="300" w:type="dxa"/>
              <w:right w:w="0" w:type="dxa"/>
            </w:tcMar>
            <w:vAlign w:val="center"/>
          </w:tcPr>
          <w:p w14:paraId="7ABA9FBF" w14:textId="77777777" w:rsidR="00FF365F" w:rsidRPr="00FF365F" w:rsidRDefault="00FF365F" w:rsidP="00FF365F">
            <w:pPr>
              <w:spacing w:after="0" w:line="240" w:lineRule="auto"/>
              <w:textAlignment w:val="top"/>
              <w:rPr>
                <w:rFonts w:ascii="Times New Roman" w:eastAsia="Times New Roman" w:hAnsi="Times New Roman" w:cs="Times New Roman"/>
                <w:sz w:val="2"/>
                <w:szCs w:val="2"/>
                <w:lang w:val="en-US"/>
              </w:rPr>
            </w:pPr>
          </w:p>
        </w:tc>
      </w:tr>
    </w:tbl>
    <w:p w14:paraId="1F8CB1A3" w14:textId="742DDFA8" w:rsidR="00CF179A" w:rsidRPr="00CF179A" w:rsidRDefault="00CF179A" w:rsidP="00731B4C">
      <w:pPr>
        <w:ind w:left="567"/>
        <w:rPr>
          <w:b/>
          <w:bCs/>
          <w:i/>
          <w:iCs/>
          <w:color w:val="4F81BD" w:themeColor="accent1"/>
          <w:sz w:val="48"/>
          <w:szCs w:val="48"/>
        </w:rPr>
      </w:pPr>
      <w:r w:rsidRPr="00CF179A">
        <w:rPr>
          <w:b/>
          <w:bCs/>
          <w:i/>
          <w:iCs/>
          <w:color w:val="4F81BD" w:themeColor="accent1"/>
          <w:sz w:val="48"/>
          <w:szCs w:val="48"/>
        </w:rPr>
        <w:t>Martyns Law update July 2026</w:t>
      </w:r>
    </w:p>
    <w:p w14:paraId="73876D77" w14:textId="77777777" w:rsidR="00CF179A" w:rsidRDefault="00CF179A" w:rsidP="00CF179A">
      <w:r>
        <w:t xml:space="preserve">You may remember that we published an awareness raising guide to the above law in May 2025 (see the website </w:t>
      </w:r>
      <w:hyperlink r:id="rId29" w:history="1">
        <w:r w:rsidRPr="00DE2F2F">
          <w:rPr>
            <w:rStyle w:val="Hyperlink"/>
          </w:rPr>
          <w:t>HERE</w:t>
        </w:r>
      </w:hyperlink>
      <w:r>
        <w:t>) describing the main aspects of this new requirement. It is due to take full force in April 2027 and this article is to provide some update to the previous information we published.</w:t>
      </w:r>
    </w:p>
    <w:p w14:paraId="2D7F515D" w14:textId="77777777" w:rsidR="00CF179A" w:rsidRDefault="00CF179A" w:rsidP="00CF179A">
      <w:r>
        <w:t>We will not reissue the original article as it is still relevant, however there are now more guide notes available from government and support agencies that may be of interest to member clubs.</w:t>
      </w:r>
    </w:p>
    <w:p w14:paraId="08611C41" w14:textId="77777777" w:rsidR="00CF179A" w:rsidRDefault="00CF179A" w:rsidP="00CF179A">
      <w:r>
        <w:t>The main source of information is:</w:t>
      </w:r>
    </w:p>
    <w:p w14:paraId="10859753" w14:textId="77777777" w:rsidR="00CF179A" w:rsidRDefault="00000000" w:rsidP="00CF179A">
      <w:hyperlink r:id="rId30" w:history="1">
        <w:r w:rsidR="00CF179A" w:rsidRPr="007305DC">
          <w:rPr>
            <w:rStyle w:val="Hyperlink"/>
          </w:rPr>
          <w:t>https://homeofficemedia.blog.gov.uk/2025/04/03/martyns-law-factsheet/</w:t>
        </w:r>
      </w:hyperlink>
      <w:r w:rsidR="00CF179A">
        <w:t xml:space="preserve"> </w:t>
      </w:r>
    </w:p>
    <w:p w14:paraId="700AF6FC" w14:textId="77777777" w:rsidR="00CF179A" w:rsidRDefault="00CF179A" w:rsidP="00CF179A">
      <w:r>
        <w:t>This was updated in May 2026.</w:t>
      </w:r>
    </w:p>
    <w:p w14:paraId="6FB20559" w14:textId="77777777" w:rsidR="00CF179A" w:rsidRDefault="00CF179A" w:rsidP="00CF179A">
      <w:r>
        <w:t xml:space="preserve">The agency that will manage the requirements of the Act is the Security Industry Authority: </w:t>
      </w:r>
      <w:hyperlink r:id="rId31" w:history="1">
        <w:r w:rsidRPr="00645E5E">
          <w:rPr>
            <w:rStyle w:val="Hyperlink"/>
          </w:rPr>
          <w:t>https://www.gov.uk/government/organisations/security-industry-authority</w:t>
        </w:r>
      </w:hyperlink>
      <w:r>
        <w:t xml:space="preserve">  </w:t>
      </w:r>
    </w:p>
    <w:p w14:paraId="1B842570" w14:textId="77777777" w:rsidR="00CF179A" w:rsidRDefault="00CF179A" w:rsidP="00CF179A">
      <w:r>
        <w:t>‘Protect UK’ is a government sponsored organisation that provides learning/information and other support for free: they now have more information on their website to assist. This can be found at:</w:t>
      </w:r>
    </w:p>
    <w:p w14:paraId="379D0823" w14:textId="77777777" w:rsidR="00CF179A" w:rsidRDefault="00000000" w:rsidP="00CF179A">
      <w:pPr>
        <w:rPr>
          <w:rStyle w:val="Hyperlink"/>
        </w:rPr>
      </w:pPr>
      <w:hyperlink r:id="rId32" w:history="1">
        <w:r w:rsidR="00CF179A" w:rsidRPr="007305DC">
          <w:rPr>
            <w:rStyle w:val="Hyperlink"/>
          </w:rPr>
          <w:t>https://www.protectuk.police.uk/martyns-law</w:t>
        </w:r>
      </w:hyperlink>
    </w:p>
    <w:p w14:paraId="1E4E0760" w14:textId="77777777" w:rsidR="00CF179A" w:rsidRPr="001201D7" w:rsidRDefault="00CF179A" w:rsidP="00CF179A">
      <w:r>
        <w:rPr>
          <w:rStyle w:val="Hyperlink"/>
        </w:rPr>
        <w:t>Note that government do not endorse any third party products offered by private companies regarding this legislation, and there is no expectation that an organisation will need to spend money on consultants to comply.</w:t>
      </w:r>
    </w:p>
    <w:p w14:paraId="327DAD7E" w14:textId="77777777" w:rsidR="00CF179A" w:rsidRDefault="00CF179A" w:rsidP="00CF179A">
      <w:r>
        <w:t>There are further links on this ‘ProtectUK’ website to information that defines how to respond to the requirements (after April 2027). It includes, for example, the following:</w:t>
      </w:r>
    </w:p>
    <w:p w14:paraId="1A75766B" w14:textId="77777777" w:rsidR="00CF179A" w:rsidRDefault="00CF179A" w:rsidP="00CF179A">
      <w:pPr>
        <w:pStyle w:val="ListParagraph"/>
        <w:numPr>
          <w:ilvl w:val="0"/>
          <w:numId w:val="16"/>
        </w:numPr>
        <w:spacing w:line="278" w:lineRule="auto"/>
      </w:pPr>
      <w:r>
        <w:t>‘One page leaflet’ explaining the responsibilities that organisations and/or individuals have when an activity (premises or event) qualifies for inclusion (for example, when more than 200 people are expected for an event at any one time).</w:t>
      </w:r>
    </w:p>
    <w:p w14:paraId="274CB0D4" w14:textId="77777777" w:rsidR="00CF179A" w:rsidRDefault="00CF179A" w:rsidP="00CF179A">
      <w:pPr>
        <w:pStyle w:val="ListParagraph"/>
        <w:numPr>
          <w:ilvl w:val="0"/>
          <w:numId w:val="16"/>
        </w:numPr>
        <w:spacing w:line="278" w:lineRule="auto"/>
      </w:pPr>
      <w:r>
        <w:t>‘Myth busting’ comments.</w:t>
      </w:r>
    </w:p>
    <w:p w14:paraId="44287335" w14:textId="77777777" w:rsidR="00CF179A" w:rsidRDefault="00CF179A" w:rsidP="00CF179A">
      <w:pPr>
        <w:pStyle w:val="ListParagraph"/>
        <w:numPr>
          <w:ilvl w:val="0"/>
          <w:numId w:val="16"/>
        </w:numPr>
        <w:spacing w:line="278" w:lineRule="auto"/>
      </w:pPr>
      <w:r>
        <w:t>Scope of the act</w:t>
      </w:r>
    </w:p>
    <w:p w14:paraId="5ED888F3" w14:textId="77777777" w:rsidR="00CF179A" w:rsidRDefault="00CF179A" w:rsidP="00CF179A">
      <w:pPr>
        <w:pStyle w:val="ListParagraph"/>
        <w:numPr>
          <w:ilvl w:val="0"/>
          <w:numId w:val="16"/>
        </w:numPr>
        <w:spacing w:line="278" w:lineRule="auto"/>
      </w:pPr>
      <w:r>
        <w:t>Top tips</w:t>
      </w:r>
    </w:p>
    <w:p w14:paraId="340AC42B" w14:textId="77777777" w:rsidR="00CF179A" w:rsidRDefault="00CF179A" w:rsidP="00CF179A">
      <w:pPr>
        <w:pStyle w:val="ListParagraph"/>
        <w:numPr>
          <w:ilvl w:val="0"/>
          <w:numId w:val="16"/>
        </w:numPr>
        <w:spacing w:line="278" w:lineRule="auto"/>
      </w:pPr>
      <w:r>
        <w:t>Flowchart support for defining what is within scope.</w:t>
      </w:r>
    </w:p>
    <w:p w14:paraId="1C14830F" w14:textId="77777777" w:rsidR="00CF179A" w:rsidRDefault="00CF179A" w:rsidP="00CF179A">
      <w:r>
        <w:t>Some of the points described by this link include (but not limited to, so please check for yourselves):</w:t>
      </w:r>
    </w:p>
    <w:p w14:paraId="59F49D55" w14:textId="77777777" w:rsidR="00CF179A" w:rsidRDefault="00CF179A" w:rsidP="00CF179A">
      <w:pPr>
        <w:pStyle w:val="ListParagraph"/>
        <w:numPr>
          <w:ilvl w:val="0"/>
          <w:numId w:val="16"/>
        </w:numPr>
        <w:spacing w:line="278" w:lineRule="auto"/>
      </w:pPr>
      <w:r>
        <w:t>From April 2027, qualifying organisations or events (ie those with at least 200 people expected to visit ‘premises’ at any one time) will need to have ‘public protection procedures’ in place covering evacuation or ‘invacuation’, lockdown and communication.</w:t>
      </w:r>
    </w:p>
    <w:p w14:paraId="18449947" w14:textId="77777777" w:rsidR="00CF179A" w:rsidRDefault="00CF179A" w:rsidP="00CF179A">
      <w:pPr>
        <w:pStyle w:val="ListParagraph"/>
        <w:numPr>
          <w:ilvl w:val="0"/>
          <w:numId w:val="16"/>
        </w:numPr>
        <w:spacing w:line="278" w:lineRule="auto"/>
      </w:pPr>
      <w:r>
        <w:t>For those premises or events with 800 or more people at any one time, this is added to by procedures covering monitoring, movement control, physical and information security.</w:t>
      </w:r>
    </w:p>
    <w:p w14:paraId="1C5419F3" w14:textId="77777777" w:rsidR="00CF179A" w:rsidRDefault="00CF179A" w:rsidP="00CF179A">
      <w:pPr>
        <w:pStyle w:val="ListParagraph"/>
        <w:numPr>
          <w:ilvl w:val="0"/>
          <w:numId w:val="16"/>
        </w:numPr>
        <w:spacing w:line="278" w:lineRule="auto"/>
      </w:pPr>
    </w:p>
    <w:p w14:paraId="42F6DA56" w14:textId="77777777" w:rsidR="00CF179A" w:rsidRDefault="00CF179A" w:rsidP="00CF179A">
      <w:pPr>
        <w:pStyle w:val="ListParagraph"/>
        <w:numPr>
          <w:ilvl w:val="0"/>
          <w:numId w:val="16"/>
        </w:numPr>
        <w:spacing w:line="278" w:lineRule="auto"/>
      </w:pPr>
    </w:p>
    <w:p w14:paraId="1AB8F2A4" w14:textId="15FC2591" w:rsidR="00CF179A" w:rsidRDefault="00CF179A" w:rsidP="00CF179A">
      <w:pPr>
        <w:pStyle w:val="ListParagraph"/>
        <w:numPr>
          <w:ilvl w:val="0"/>
          <w:numId w:val="16"/>
        </w:numPr>
        <w:spacing w:line="278" w:lineRule="auto"/>
      </w:pPr>
      <w:r>
        <w:br/>
        <w:t>For all qualifying premises or events, the regulator (the Security Industry Authority, SIA) must be notified who is responsible for the premises or event. It appears that this might be an organisation not an individual.</w:t>
      </w:r>
    </w:p>
    <w:p w14:paraId="444139BF" w14:textId="77777777" w:rsidR="00CF179A" w:rsidRDefault="00CF179A" w:rsidP="00CF179A">
      <w:pPr>
        <w:pStyle w:val="ListParagraph"/>
        <w:numPr>
          <w:ilvl w:val="0"/>
          <w:numId w:val="16"/>
        </w:numPr>
        <w:spacing w:line="278" w:lineRule="auto"/>
      </w:pPr>
      <w:r>
        <w:t>The question about what falls within the scope of the Act is described in the two flowcharts in the above link, covering separately ‘premises’ and ‘events’.</w:t>
      </w:r>
    </w:p>
    <w:p w14:paraId="155128C2" w14:textId="77777777" w:rsidR="00CF179A" w:rsidRDefault="00CF179A" w:rsidP="00CF179A">
      <w:r>
        <w:t>This legislation is not dissimilar to others in that it requires organisations that attract people (in sufficient numbers above two limits) to visit to take some steps to ensuring that there are procedures in place (and that have been appropriately communicated to the ‘staff’ who will have to carry them out) to support the security and safety of those ‘on site’.</w:t>
      </w:r>
    </w:p>
    <w:p w14:paraId="6595622E" w14:textId="77777777" w:rsidR="00CF179A" w:rsidRDefault="00CF179A" w:rsidP="00CF179A">
      <w:r>
        <w:t xml:space="preserve">It is important to keep the implications of this Act in perspective. The above link includes useful guidance including ‘mythbusting’ and a flow chart to decide if ‘your’ event or activity falls within the scope of the act. </w:t>
      </w:r>
    </w:p>
    <w:p w14:paraId="2EE47865" w14:textId="77777777" w:rsidR="00CF179A" w:rsidRDefault="00CF179A" w:rsidP="00CF179A">
      <w:pPr>
        <w:rPr>
          <w:i/>
          <w:iCs/>
        </w:rPr>
      </w:pPr>
      <w:r>
        <w:rPr>
          <w:i/>
          <w:iCs/>
        </w:rPr>
        <w:t>FMES view is that some clubs might well fall under the requirements of the ‘standard tier’ owing to club premises and land being ‘secured access’ and membership plus visitor numbers might well top 200 people from time to time. It is unlikely that the 800 plus limit (at any one time) will apply except where a club holds a special event such as an exhibition etc, however each club must assess its own situation.</w:t>
      </w:r>
    </w:p>
    <w:p w14:paraId="0DEB93EF" w14:textId="77777777" w:rsidR="00CF179A" w:rsidRDefault="00CF179A" w:rsidP="00CF179A">
      <w:r>
        <w:rPr>
          <w:i/>
          <w:iCs/>
        </w:rPr>
        <w:t>Note that as we have learned from a number of cases with other legislation, a landlord (particularly a public landlord such as a council) may take a different and maybe incorrect view of the compliance requirements with such legislation. We suggest that you prepare your processes in good time for the effective date of the Act: there may be circumstances where liaison with the landlord or other parties is important in deciding these processes (for example, where a club has many visitors that queue to enter club premises etc in a public park).</w:t>
      </w:r>
    </w:p>
    <w:p w14:paraId="2196F81D" w14:textId="77777777" w:rsidR="00CF179A" w:rsidRDefault="00CF179A" w:rsidP="00CF179A">
      <w:r>
        <w:t>If you want to start from the beginning and source the links yourself, the government link covering this topic can be found at:</w:t>
      </w:r>
    </w:p>
    <w:p w14:paraId="37B94488" w14:textId="6C47655A" w:rsidR="00CF179A" w:rsidRPr="006348E0" w:rsidRDefault="00000000" w:rsidP="00CF179A">
      <w:hyperlink r:id="rId33" w:history="1">
        <w:r w:rsidR="00CF179A" w:rsidRPr="00EF56A9">
          <w:rPr>
            <w:rStyle w:val="Hyperlink"/>
          </w:rPr>
          <w:t>https://www.gov.uk/government/publications/the-terrorism-protection-of-premises-act-2025</w:t>
        </w:r>
      </w:hyperlink>
      <w:r w:rsidR="00CF179A">
        <w:t xml:space="preserve"> </w:t>
      </w:r>
    </w:p>
    <w:p w14:paraId="4FB7A544" w14:textId="0A081B52" w:rsidR="00183832" w:rsidRDefault="00000000" w:rsidP="00183832">
      <w:pPr>
        <w:rPr>
          <w:rFonts w:ascii="Calibri" w:hAnsi="Calibri" w:cs="Calibri"/>
          <w:sz w:val="28"/>
          <w:szCs w:val="28"/>
        </w:rPr>
      </w:pPr>
      <w:r>
        <w:rPr>
          <w:rFonts w:ascii="Calibri" w:hAnsi="Calibri" w:cs="Calibri"/>
          <w:noProof/>
          <w:sz w:val="24"/>
          <w:szCs w:val="24"/>
          <w:lang w:val="en-US"/>
        </w:rPr>
        <w:pict w14:anchorId="78AA8087">
          <v:shape id="_x0000_s2180" type="#_x0000_t32" style="position:absolute;margin-left:-19.05pt;margin-top:28.55pt;width:493.55pt;height:0;z-index:251677184" o:connectortype="straight" strokecolor="#4f81bd [3204]" strokeweight="1.5pt"/>
        </w:pict>
      </w:r>
    </w:p>
    <w:p w14:paraId="3F8A1402" w14:textId="0539FC01" w:rsidR="00731B4C" w:rsidRPr="005F4373" w:rsidRDefault="00E518E3" w:rsidP="00712632">
      <w:pPr>
        <w:spacing w:before="213" w:line="220" w:lineRule="auto"/>
        <w:ind w:right="-46"/>
        <w:jc w:val="center"/>
        <w:rPr>
          <w:b/>
          <w:bCs/>
          <w:i/>
          <w:iCs/>
          <w:noProof/>
          <w:color w:val="4F81BD" w:themeColor="accent1"/>
          <w:sz w:val="48"/>
          <w:szCs w:val="48"/>
        </w:rPr>
      </w:pPr>
      <w:r>
        <w:rPr>
          <w:rFonts w:cstheme="minorHAnsi"/>
          <w:b/>
          <w:bCs/>
          <w:i/>
          <w:iCs/>
          <w:color w:val="4F81BD" w:themeColor="accent1"/>
          <w:sz w:val="48"/>
          <w:szCs w:val="48"/>
        </w:rPr>
        <w:br/>
      </w:r>
      <w:r w:rsidR="00731B4C" w:rsidRPr="005F4373">
        <w:rPr>
          <w:rFonts w:cstheme="minorHAnsi"/>
          <w:b/>
          <w:bCs/>
          <w:i/>
          <w:iCs/>
          <w:color w:val="4F81BD" w:themeColor="accent1"/>
          <w:sz w:val="48"/>
          <w:szCs w:val="48"/>
        </w:rPr>
        <w:t>Website Library</w:t>
      </w:r>
    </w:p>
    <w:p w14:paraId="2F2E5D9B" w14:textId="740CC25F" w:rsidR="00731B4C" w:rsidRPr="006062E7" w:rsidRDefault="00731B4C" w:rsidP="00731B4C">
      <w:pPr>
        <w:ind w:right="-46"/>
        <w:rPr>
          <w:rFonts w:cstheme="minorHAnsi"/>
        </w:rPr>
      </w:pPr>
      <w:r>
        <w:t>Did you know that the Library of documents on the FMES website has a section on workshop techniques? Here you will find many articles with hints and tips. These include machining, pipe work, techniques and tools. To remind you there is a list of articles recently entered into the library. These include progress on the old Rube project and the FMES AGM Safeguarding Workshop Report 2026. As always we welcome your contributions to the library.</w:t>
      </w:r>
    </w:p>
    <w:p w14:paraId="534C0E33" w14:textId="694FF4B0" w:rsidR="00183832" w:rsidRDefault="00183832" w:rsidP="00183832">
      <w:pPr>
        <w:rPr>
          <w:rFonts w:ascii="Calibri" w:hAnsi="Calibri" w:cs="Calibri"/>
          <w:sz w:val="28"/>
          <w:szCs w:val="28"/>
        </w:rPr>
      </w:pPr>
    </w:p>
    <w:p w14:paraId="39B7ADF1" w14:textId="77777777" w:rsidR="00CF179A" w:rsidRPr="00CF179A" w:rsidRDefault="00CF179A" w:rsidP="00CF179A">
      <w:pPr>
        <w:rPr>
          <w:b/>
          <w:bCs/>
          <w:i/>
          <w:iCs/>
          <w:color w:val="4F81BD" w:themeColor="accent1"/>
          <w:sz w:val="48"/>
          <w:szCs w:val="48"/>
        </w:rPr>
      </w:pPr>
      <w:r w:rsidRPr="00CF179A">
        <w:rPr>
          <w:b/>
          <w:bCs/>
          <w:i/>
          <w:iCs/>
          <w:color w:val="4F81BD" w:themeColor="accent1"/>
          <w:sz w:val="48"/>
          <w:szCs w:val="48"/>
        </w:rPr>
        <w:lastRenderedPageBreak/>
        <w:t>Stoke Row Steam Rally, June 13/14</w:t>
      </w:r>
      <w:r w:rsidRPr="00CF179A">
        <w:rPr>
          <w:b/>
          <w:bCs/>
          <w:i/>
          <w:iCs/>
          <w:color w:val="4F81BD" w:themeColor="accent1"/>
          <w:sz w:val="48"/>
          <w:szCs w:val="48"/>
          <w:vertAlign w:val="superscript"/>
        </w:rPr>
        <w:t>th</w:t>
      </w:r>
      <w:r w:rsidRPr="00CF179A">
        <w:rPr>
          <w:b/>
          <w:bCs/>
          <w:i/>
          <w:iCs/>
          <w:color w:val="4F81BD" w:themeColor="accent1"/>
          <w:sz w:val="48"/>
          <w:szCs w:val="48"/>
        </w:rPr>
        <w:t xml:space="preserve"> 2026</w:t>
      </w:r>
    </w:p>
    <w:p w14:paraId="5698D87B" w14:textId="77777777" w:rsidR="00CF179A" w:rsidRDefault="00CF179A" w:rsidP="00CF179A">
      <w:r>
        <w:t xml:space="preserve">We seem to be developing a routine for going to this Steam Rally, both individually and as FMES – and for good reason! </w:t>
      </w:r>
    </w:p>
    <w:p w14:paraId="40B5D008" w14:textId="77777777" w:rsidR="00CF179A" w:rsidRDefault="00CF179A" w:rsidP="00CF179A">
      <w:r>
        <w:rPr>
          <w:noProof/>
        </w:rPr>
        <w:drawing>
          <wp:anchor distT="0" distB="0" distL="114300" distR="114300" simplePos="0" relativeHeight="251653632" behindDoc="1" locked="0" layoutInCell="1" allowOverlap="1" wp14:anchorId="2156F426" wp14:editId="051BDB33">
            <wp:simplePos x="0" y="0"/>
            <wp:positionH relativeFrom="column">
              <wp:posOffset>3085465</wp:posOffset>
            </wp:positionH>
            <wp:positionV relativeFrom="paragraph">
              <wp:posOffset>817245</wp:posOffset>
            </wp:positionV>
            <wp:extent cx="2971165" cy="2199640"/>
            <wp:effectExtent l="0" t="0" r="635" b="0"/>
            <wp:wrapTight wrapText="bothSides">
              <wp:wrapPolygon edited="0">
                <wp:start x="0" y="0"/>
                <wp:lineTo x="0" y="21326"/>
                <wp:lineTo x="21466" y="21326"/>
                <wp:lineTo x="214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71165" cy="2199640"/>
                    </a:xfrm>
                    <a:prstGeom prst="rect">
                      <a:avLst/>
                    </a:prstGeom>
                  </pic:spPr>
                </pic:pic>
              </a:graphicData>
            </a:graphic>
            <wp14:sizeRelH relativeFrom="page">
              <wp14:pctWidth>0</wp14:pctWidth>
            </wp14:sizeRelH>
            <wp14:sizeRelV relativeFrom="page">
              <wp14:pctHeight>0</wp14:pctHeight>
            </wp14:sizeRelV>
          </wp:anchor>
        </w:drawing>
      </w:r>
      <w:r>
        <w:t>The weather gods blessed the event and a fine weekend brought many visitors and a really interesting selection of exhibits of all types. For the second year, we took along a stand and our brochures and enthusiasm to fulfil our ‘strategic intent’ of spreading the message of model engineering to the many general public visitors. For this type of show, we also try to exhibit some examples of model engineering across a broad spectrum, and this year we showed agricultural machinery models (which attracted a lot of visitors saying ‘I’ve got one of those’), a model boat, a steam locomotive and a part finished 1.5” scale traction engine mainly to show a boiler. We chose these to encourage visitors to see inner workings and development and they certainly helped attract and hold many people. The photo shows our indefatigable Chairman and the stand prior to opening time so you can see it!</w:t>
      </w:r>
    </w:p>
    <w:p w14:paraId="19FAAB95" w14:textId="77777777" w:rsidR="00CF179A" w:rsidRDefault="00CF179A" w:rsidP="00CF179A">
      <w:r>
        <w:rPr>
          <w:noProof/>
        </w:rPr>
        <w:drawing>
          <wp:anchor distT="0" distB="0" distL="114300" distR="114300" simplePos="0" relativeHeight="251654656" behindDoc="1" locked="0" layoutInCell="1" allowOverlap="1" wp14:anchorId="16CF0519" wp14:editId="18B4DD91">
            <wp:simplePos x="0" y="0"/>
            <wp:positionH relativeFrom="column">
              <wp:posOffset>-19050</wp:posOffset>
            </wp:positionH>
            <wp:positionV relativeFrom="paragraph">
              <wp:posOffset>306070</wp:posOffset>
            </wp:positionV>
            <wp:extent cx="3067050" cy="1440815"/>
            <wp:effectExtent l="0" t="0" r="0" b="6985"/>
            <wp:wrapTight wrapText="bothSides">
              <wp:wrapPolygon edited="0">
                <wp:start x="0" y="0"/>
                <wp:lineTo x="0" y="21419"/>
                <wp:lineTo x="21466" y="21419"/>
                <wp:lineTo x="214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67050" cy="1440815"/>
                    </a:xfrm>
                    <a:prstGeom prst="rect">
                      <a:avLst/>
                    </a:prstGeom>
                  </pic:spPr>
                </pic:pic>
              </a:graphicData>
            </a:graphic>
            <wp14:sizeRelH relativeFrom="page">
              <wp14:pctWidth>0</wp14:pctWidth>
            </wp14:sizeRelH>
            <wp14:sizeRelV relativeFrom="page">
              <wp14:pctHeight>0</wp14:pctHeight>
            </wp14:sizeRelV>
          </wp:anchor>
        </w:drawing>
      </w:r>
    </w:p>
    <w:p w14:paraId="40954374" w14:textId="3256AB2F" w:rsidR="00CF179A" w:rsidRDefault="00CF179A" w:rsidP="00CF179A">
      <w:r>
        <w:rPr>
          <w:noProof/>
        </w:rPr>
        <w:drawing>
          <wp:anchor distT="0" distB="0" distL="114300" distR="114300" simplePos="0" relativeHeight="251655680" behindDoc="1" locked="0" layoutInCell="1" allowOverlap="1" wp14:anchorId="5E545350" wp14:editId="6DA4B354">
            <wp:simplePos x="0" y="0"/>
            <wp:positionH relativeFrom="column">
              <wp:posOffset>523875</wp:posOffset>
            </wp:positionH>
            <wp:positionV relativeFrom="paragraph">
              <wp:posOffset>693420</wp:posOffset>
            </wp:positionV>
            <wp:extent cx="2434590" cy="1849120"/>
            <wp:effectExtent l="0" t="0" r="0" b="0"/>
            <wp:wrapTight wrapText="bothSides">
              <wp:wrapPolygon edited="0">
                <wp:start x="0" y="0"/>
                <wp:lineTo x="0" y="21363"/>
                <wp:lineTo x="21465" y="21363"/>
                <wp:lineTo x="214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34590" cy="1849120"/>
                    </a:xfrm>
                    <a:prstGeom prst="rect">
                      <a:avLst/>
                    </a:prstGeom>
                  </pic:spPr>
                </pic:pic>
              </a:graphicData>
            </a:graphic>
            <wp14:sizeRelH relativeFrom="page">
              <wp14:pctWidth>0</wp14:pctWidth>
            </wp14:sizeRelH>
            <wp14:sizeRelV relativeFrom="page">
              <wp14:pctHeight>0</wp14:pctHeight>
            </wp14:sizeRelV>
          </wp:anchor>
        </w:drawing>
      </w:r>
      <w:r>
        <w:t>We were in the ‘model tent’ and this was also occupied by an extensive display from Reading SME, who of course are hosting our rally this year on September 19</w:t>
      </w:r>
      <w:r w:rsidRPr="007B23A7">
        <w:rPr>
          <w:vertAlign w:val="superscript"/>
        </w:rPr>
        <w:t>th</w:t>
      </w:r>
      <w:r>
        <w:t xml:space="preserve">. They had an excellent display of locomotives and other exhibits, with some unusual examples for interest. </w:t>
      </w:r>
    </w:p>
    <w:p w14:paraId="39498831" w14:textId="3E1658DE" w:rsidR="00CF179A" w:rsidRDefault="007F2C4D" w:rsidP="00CF179A">
      <w:r>
        <w:rPr>
          <w:noProof/>
        </w:rPr>
        <w:drawing>
          <wp:anchor distT="0" distB="0" distL="114300" distR="114300" simplePos="0" relativeHeight="251639296" behindDoc="1" locked="0" layoutInCell="1" allowOverlap="1" wp14:anchorId="6543CCBF" wp14:editId="5D088ACF">
            <wp:simplePos x="0" y="0"/>
            <wp:positionH relativeFrom="column">
              <wp:posOffset>0</wp:posOffset>
            </wp:positionH>
            <wp:positionV relativeFrom="paragraph">
              <wp:posOffset>336550</wp:posOffset>
            </wp:positionV>
            <wp:extent cx="2762250" cy="1389380"/>
            <wp:effectExtent l="0" t="0" r="0" b="0"/>
            <wp:wrapTight wrapText="bothSides">
              <wp:wrapPolygon edited="0">
                <wp:start x="0" y="0"/>
                <wp:lineTo x="0" y="21324"/>
                <wp:lineTo x="21451" y="21324"/>
                <wp:lineTo x="2145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62250" cy="1389380"/>
                    </a:xfrm>
                    <a:prstGeom prst="rect">
                      <a:avLst/>
                    </a:prstGeom>
                  </pic:spPr>
                </pic:pic>
              </a:graphicData>
            </a:graphic>
            <wp14:sizeRelH relativeFrom="page">
              <wp14:pctWidth>0</wp14:pctWidth>
            </wp14:sizeRelH>
            <wp14:sizeRelV relativeFrom="page">
              <wp14:pctHeight>0</wp14:pctHeight>
            </wp14:sizeRelV>
          </wp:anchor>
        </w:drawing>
      </w:r>
      <w:r>
        <w:br/>
      </w:r>
      <w:r>
        <w:br/>
      </w:r>
      <w:r>
        <w:br/>
      </w:r>
      <w:r w:rsidR="00CF179A">
        <w:t>The model tent had some other high quality exhibits on show too from a number of model engineers, all of interest to visitors showing the breadth of model engineering, notably Kevin Gingell’s stand showing stationary engines, some powered by electric motors for movement.</w:t>
      </w:r>
    </w:p>
    <w:p w14:paraId="54FA8B7A" w14:textId="77777777" w:rsidR="00CF179A" w:rsidRDefault="00CF179A" w:rsidP="00CF179A">
      <w:r>
        <w:rPr>
          <w:noProof/>
        </w:rPr>
        <w:lastRenderedPageBreak/>
        <w:drawing>
          <wp:anchor distT="0" distB="0" distL="114300" distR="114300" simplePos="0" relativeHeight="251658752" behindDoc="1" locked="0" layoutInCell="1" allowOverlap="1" wp14:anchorId="683DDDD9" wp14:editId="4A6F2CE4">
            <wp:simplePos x="0" y="0"/>
            <wp:positionH relativeFrom="column">
              <wp:posOffset>4028440</wp:posOffset>
            </wp:positionH>
            <wp:positionV relativeFrom="paragraph">
              <wp:posOffset>2571750</wp:posOffset>
            </wp:positionV>
            <wp:extent cx="2114550" cy="1585595"/>
            <wp:effectExtent l="0" t="0" r="0" b="0"/>
            <wp:wrapTight wrapText="bothSides">
              <wp:wrapPolygon edited="0">
                <wp:start x="0" y="0"/>
                <wp:lineTo x="0" y="21280"/>
                <wp:lineTo x="21405" y="21280"/>
                <wp:lineTo x="2140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14550" cy="15855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21482104" wp14:editId="78720D25">
            <wp:simplePos x="0" y="0"/>
            <wp:positionH relativeFrom="column">
              <wp:posOffset>0</wp:posOffset>
            </wp:positionH>
            <wp:positionV relativeFrom="paragraph">
              <wp:posOffset>495300</wp:posOffset>
            </wp:positionV>
            <wp:extent cx="2581275" cy="1990725"/>
            <wp:effectExtent l="0" t="0" r="9525" b="9525"/>
            <wp:wrapTight wrapText="bothSides">
              <wp:wrapPolygon edited="0">
                <wp:start x="0" y="0"/>
                <wp:lineTo x="0" y="21497"/>
                <wp:lineTo x="21520" y="21497"/>
                <wp:lineTo x="2152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81275" cy="19907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6CE9977D" wp14:editId="62808B6F">
            <wp:simplePos x="0" y="0"/>
            <wp:positionH relativeFrom="column">
              <wp:posOffset>2695575</wp:posOffset>
            </wp:positionH>
            <wp:positionV relativeFrom="paragraph">
              <wp:posOffset>491490</wp:posOffset>
            </wp:positionV>
            <wp:extent cx="3442970" cy="1927860"/>
            <wp:effectExtent l="0" t="0" r="5080" b="0"/>
            <wp:wrapTight wrapText="bothSides">
              <wp:wrapPolygon edited="0">
                <wp:start x="0" y="0"/>
                <wp:lineTo x="0" y="21344"/>
                <wp:lineTo x="21512" y="21344"/>
                <wp:lineTo x="2151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442970" cy="1927860"/>
                    </a:xfrm>
                    <a:prstGeom prst="rect">
                      <a:avLst/>
                    </a:prstGeom>
                  </pic:spPr>
                </pic:pic>
              </a:graphicData>
            </a:graphic>
            <wp14:sizeRelH relativeFrom="page">
              <wp14:pctWidth>0</wp14:pctWidth>
            </wp14:sizeRelH>
            <wp14:sizeRelV relativeFrom="page">
              <wp14:pctHeight>0</wp14:pctHeight>
            </wp14:sizeRelV>
          </wp:anchor>
        </w:drawing>
      </w:r>
      <w:r>
        <w:t>Whilst there were a number of larger scale miniature traction engines running around the rally field outside, the model tent had a good selection too:</w:t>
      </w:r>
    </w:p>
    <w:p w14:paraId="2AC5B2B2" w14:textId="3F1C76FD" w:rsidR="00CF179A" w:rsidRDefault="007F2C4D" w:rsidP="00CF179A">
      <w:r>
        <w:rPr>
          <w:noProof/>
        </w:rPr>
        <w:drawing>
          <wp:anchor distT="0" distB="0" distL="114300" distR="114300" simplePos="0" relativeHeight="251640320" behindDoc="1" locked="0" layoutInCell="1" allowOverlap="1" wp14:anchorId="63B0C01A" wp14:editId="2BC200E4">
            <wp:simplePos x="0" y="0"/>
            <wp:positionH relativeFrom="column">
              <wp:posOffset>-19050</wp:posOffset>
            </wp:positionH>
            <wp:positionV relativeFrom="paragraph">
              <wp:posOffset>1400810</wp:posOffset>
            </wp:positionV>
            <wp:extent cx="3119120" cy="1988820"/>
            <wp:effectExtent l="0" t="0" r="5080" b="0"/>
            <wp:wrapTight wrapText="bothSides">
              <wp:wrapPolygon edited="0">
                <wp:start x="0" y="0"/>
                <wp:lineTo x="0" y="21310"/>
                <wp:lineTo x="21503" y="21310"/>
                <wp:lineTo x="2150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19120" cy="1988820"/>
                    </a:xfrm>
                    <a:prstGeom prst="rect">
                      <a:avLst/>
                    </a:prstGeom>
                  </pic:spPr>
                </pic:pic>
              </a:graphicData>
            </a:graphic>
            <wp14:sizeRelH relativeFrom="page">
              <wp14:pctWidth>0</wp14:pctWidth>
            </wp14:sizeRelH>
            <wp14:sizeRelV relativeFrom="page">
              <wp14:pctHeight>0</wp14:pctHeight>
            </wp14:sizeRelV>
          </wp:anchor>
        </w:drawing>
      </w:r>
      <w:r w:rsidR="00CF179A">
        <w:t>Outside, the rally showed off many other items of interest that were far too numerous to do justice to, but all of engineering interest. These included very many tractors of all ages including a Rover V8 powered ‘grey fergie’ that was certainly the loudest in the long procession around the arena (and probably the fastest 0 – 60mph?). Classic vehicles were also well represented from wacky to wonderful…</w:t>
      </w:r>
    </w:p>
    <w:p w14:paraId="7D65154D" w14:textId="420DA62C" w:rsidR="00CF179A" w:rsidRDefault="007F2C4D" w:rsidP="00CF179A">
      <w:r>
        <w:rPr>
          <w:noProof/>
        </w:rPr>
        <w:drawing>
          <wp:anchor distT="0" distB="0" distL="114300" distR="114300" simplePos="0" relativeHeight="251641344" behindDoc="1" locked="0" layoutInCell="1" allowOverlap="1" wp14:anchorId="48DA7E9D" wp14:editId="4CA8EE90">
            <wp:simplePos x="0" y="0"/>
            <wp:positionH relativeFrom="column">
              <wp:posOffset>191135</wp:posOffset>
            </wp:positionH>
            <wp:positionV relativeFrom="paragraph">
              <wp:posOffset>187325</wp:posOffset>
            </wp:positionV>
            <wp:extent cx="2676525" cy="2007235"/>
            <wp:effectExtent l="0" t="0" r="9525" b="0"/>
            <wp:wrapTight wrapText="bothSides">
              <wp:wrapPolygon edited="0">
                <wp:start x="0" y="0"/>
                <wp:lineTo x="0" y="21320"/>
                <wp:lineTo x="21523" y="21320"/>
                <wp:lineTo x="2152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76525" cy="2007235"/>
                    </a:xfrm>
                    <a:prstGeom prst="rect">
                      <a:avLst/>
                    </a:prstGeom>
                  </pic:spPr>
                </pic:pic>
              </a:graphicData>
            </a:graphic>
            <wp14:sizeRelH relativeFrom="page">
              <wp14:pctWidth>0</wp14:pctWidth>
            </wp14:sizeRelH>
            <wp14:sizeRelV relativeFrom="page">
              <wp14:pctHeight>0</wp14:pctHeight>
            </wp14:sizeRelV>
          </wp:anchor>
        </w:drawing>
      </w:r>
      <w:r w:rsidR="00CF179A">
        <w:t>Bikes, powered and otherwise also had an excellent showing…</w:t>
      </w:r>
    </w:p>
    <w:p w14:paraId="29EF257B" w14:textId="3874B873" w:rsidR="00CF179A" w:rsidRDefault="007F2C4D" w:rsidP="00CF179A">
      <w:r>
        <w:rPr>
          <w:noProof/>
        </w:rPr>
        <w:drawing>
          <wp:anchor distT="0" distB="0" distL="114300" distR="114300" simplePos="0" relativeHeight="251643392" behindDoc="1" locked="0" layoutInCell="1" allowOverlap="1" wp14:anchorId="75521400" wp14:editId="07D4EBF3">
            <wp:simplePos x="0" y="0"/>
            <wp:positionH relativeFrom="column">
              <wp:posOffset>2876550</wp:posOffset>
            </wp:positionH>
            <wp:positionV relativeFrom="paragraph">
              <wp:posOffset>41275</wp:posOffset>
            </wp:positionV>
            <wp:extent cx="3235960" cy="1476375"/>
            <wp:effectExtent l="0" t="0" r="0" b="0"/>
            <wp:wrapTight wrapText="bothSides">
              <wp:wrapPolygon edited="0">
                <wp:start x="0" y="0"/>
                <wp:lineTo x="0" y="21461"/>
                <wp:lineTo x="21490" y="21461"/>
                <wp:lineTo x="2149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35960" cy="1476375"/>
                    </a:xfrm>
                    <a:prstGeom prst="rect">
                      <a:avLst/>
                    </a:prstGeom>
                  </pic:spPr>
                </pic:pic>
              </a:graphicData>
            </a:graphic>
            <wp14:sizeRelH relativeFrom="page">
              <wp14:pctWidth>0</wp14:pctWidth>
            </wp14:sizeRelH>
            <wp14:sizeRelV relativeFrom="page">
              <wp14:pctHeight>0</wp14:pctHeight>
            </wp14:sizeRelV>
          </wp:anchor>
        </w:drawing>
      </w:r>
      <w:r w:rsidR="00CF179A">
        <w:rPr>
          <w:noProof/>
        </w:rPr>
        <w:drawing>
          <wp:inline distT="0" distB="0" distL="0" distR="0" wp14:anchorId="7B8DF877" wp14:editId="2608F71D">
            <wp:extent cx="2929084" cy="152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49584" cy="1534666"/>
                    </a:xfrm>
                    <a:prstGeom prst="rect">
                      <a:avLst/>
                    </a:prstGeom>
                  </pic:spPr>
                </pic:pic>
              </a:graphicData>
            </a:graphic>
          </wp:inline>
        </w:drawing>
      </w:r>
    </w:p>
    <w:p w14:paraId="1FE3C9F8" w14:textId="77777777" w:rsidR="007F2C4D" w:rsidRDefault="007F2C4D" w:rsidP="00CF179A">
      <w:r>
        <w:br w:type="page"/>
      </w:r>
    </w:p>
    <w:p w14:paraId="567DB8EC" w14:textId="6AD17808" w:rsidR="00CF179A" w:rsidRDefault="007F2C4D" w:rsidP="00CF179A">
      <w:r>
        <w:rPr>
          <w:noProof/>
        </w:rPr>
        <w:lastRenderedPageBreak/>
        <w:drawing>
          <wp:anchor distT="0" distB="0" distL="114300" distR="114300" simplePos="0" relativeHeight="251661824" behindDoc="1" locked="0" layoutInCell="1" allowOverlap="1" wp14:anchorId="2DD935F3" wp14:editId="60A3FF62">
            <wp:simplePos x="0" y="0"/>
            <wp:positionH relativeFrom="column">
              <wp:posOffset>-104775</wp:posOffset>
            </wp:positionH>
            <wp:positionV relativeFrom="paragraph">
              <wp:posOffset>4240530</wp:posOffset>
            </wp:positionV>
            <wp:extent cx="5943600" cy="1673225"/>
            <wp:effectExtent l="0" t="0" r="0" b="3175"/>
            <wp:wrapTight wrapText="bothSides">
              <wp:wrapPolygon edited="0">
                <wp:start x="0" y="0"/>
                <wp:lineTo x="0" y="21395"/>
                <wp:lineTo x="21531" y="21395"/>
                <wp:lineTo x="2153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1673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14:anchorId="3A0D141F" wp14:editId="6BBB83EC">
            <wp:simplePos x="0" y="0"/>
            <wp:positionH relativeFrom="column">
              <wp:posOffset>0</wp:posOffset>
            </wp:positionH>
            <wp:positionV relativeFrom="paragraph">
              <wp:posOffset>2260600</wp:posOffset>
            </wp:positionV>
            <wp:extent cx="2805430" cy="1924050"/>
            <wp:effectExtent l="0" t="0" r="0" b="0"/>
            <wp:wrapTight wrapText="bothSides">
              <wp:wrapPolygon edited="0">
                <wp:start x="0" y="0"/>
                <wp:lineTo x="0" y="21386"/>
                <wp:lineTo x="21414" y="21386"/>
                <wp:lineTo x="2141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05430" cy="1924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1" locked="0" layoutInCell="1" allowOverlap="1" wp14:anchorId="64F71C34" wp14:editId="181E620B">
            <wp:simplePos x="0" y="0"/>
            <wp:positionH relativeFrom="column">
              <wp:posOffset>2969260</wp:posOffset>
            </wp:positionH>
            <wp:positionV relativeFrom="paragraph">
              <wp:posOffset>2249170</wp:posOffset>
            </wp:positionV>
            <wp:extent cx="2762250" cy="1900555"/>
            <wp:effectExtent l="0" t="0" r="0" b="4445"/>
            <wp:wrapTight wrapText="bothSides">
              <wp:wrapPolygon edited="0">
                <wp:start x="0" y="0"/>
                <wp:lineTo x="0" y="21434"/>
                <wp:lineTo x="21451" y="21434"/>
                <wp:lineTo x="2145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62250" cy="19005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512" behindDoc="1" locked="0" layoutInCell="1" allowOverlap="1" wp14:anchorId="1D4C751D" wp14:editId="06B9BD74">
            <wp:simplePos x="0" y="0"/>
            <wp:positionH relativeFrom="column">
              <wp:posOffset>0</wp:posOffset>
            </wp:positionH>
            <wp:positionV relativeFrom="paragraph">
              <wp:posOffset>1095375</wp:posOffset>
            </wp:positionV>
            <wp:extent cx="5943600" cy="1054735"/>
            <wp:effectExtent l="0" t="0" r="0" b="0"/>
            <wp:wrapTight wrapText="bothSides">
              <wp:wrapPolygon edited="0">
                <wp:start x="0" y="0"/>
                <wp:lineTo x="0" y="21067"/>
                <wp:lineTo x="21531" y="21067"/>
                <wp:lineTo x="2153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1054735"/>
                    </a:xfrm>
                    <a:prstGeom prst="rect">
                      <a:avLst/>
                    </a:prstGeom>
                  </pic:spPr>
                </pic:pic>
              </a:graphicData>
            </a:graphic>
            <wp14:sizeRelH relativeFrom="page">
              <wp14:pctWidth>0</wp14:pctWidth>
            </wp14:sizeRelH>
            <wp14:sizeRelV relativeFrom="page">
              <wp14:pctHeight>0</wp14:pctHeight>
            </wp14:sizeRelV>
          </wp:anchor>
        </w:drawing>
      </w:r>
      <w:r w:rsidR="00CF179A">
        <w:t>There were many other exhibits of course, impossible to do justice to in a brief article, suggesting that you would do well to look out for this event in future years and make a date to come, it is a good family event, not just for the afficionado and there were plenty of other attractions including fair rides, historic enactments, military vehicles, plenty of food and entertainment stands, market stalls and of course a beer tent. Here are a few photos to whet such an appetite:</w:t>
      </w:r>
    </w:p>
    <w:p w14:paraId="302C1C63" w14:textId="0253FB04" w:rsidR="00CF179A" w:rsidRDefault="00CF179A" w:rsidP="00CF179A">
      <w:r>
        <w:t xml:space="preserve"> </w:t>
      </w:r>
    </w:p>
    <w:p w14:paraId="56A20998" w14:textId="7B7EC800" w:rsidR="00CF179A" w:rsidRDefault="00CF179A" w:rsidP="00CF179A">
      <w:r>
        <w:t xml:space="preserve">As a last note, this year we have spent some time travelling more than usual to such events where public visitors are not restricted to ‘the converted model engineer’ but where there are people with a passing interest in such a wide variety of engineering linked topics and that </w:t>
      </w:r>
      <w:r>
        <w:rPr>
          <w:i/>
          <w:iCs/>
        </w:rPr>
        <w:t>might</w:t>
      </w:r>
      <w:r>
        <w:t xml:space="preserve"> be engaged enough to pursue ‘our’ hobby. Indeed, our stand alone was instrumental in getting the attention of potential new hobbyists and club members, as well as providing an insight into engineering as a career for young people. We provided not a few brochures published by the engineering institutions regarding engineering as a career to parents and to young people, and that must be good for the country as well as the hobby. We are going to be discussing our stance next year to the attending of such shows, and for this we will desperately need more volunteers from our communities to man a modest ‘stand’ local to them to this end. Our thoughts include providing interested volunteers from our member clubs with a small ‘stand’ and brochures, to be supplemented with a few interesting exhibits. If you have any interest in this (modest expenses paid) please do let us know at </w:t>
      </w:r>
      <w:hyperlink r:id="rId49" w:history="1">
        <w:r w:rsidRPr="0062354B">
          <w:rPr>
            <w:rStyle w:val="Hyperlink"/>
          </w:rPr>
          <w:t>info@fmes.org.uk</w:t>
        </w:r>
      </w:hyperlink>
      <w:r>
        <w:t>!</w:t>
      </w:r>
    </w:p>
    <w:p w14:paraId="10D2F80B" w14:textId="7FE3745C" w:rsidR="00D5038C" w:rsidRDefault="00D5038C" w:rsidP="00D5038C">
      <w:pPr>
        <w:pStyle w:val="Heading2"/>
        <w:jc w:val="center"/>
        <w:rPr>
          <w:rFonts w:asciiTheme="minorHAnsi" w:hAnsiTheme="minorHAnsi" w:cstheme="minorHAnsi"/>
          <w:b w:val="0"/>
          <w:bCs w:val="0"/>
          <w:sz w:val="24"/>
          <w:szCs w:val="24"/>
        </w:rPr>
        <w:sectPr w:rsidR="00D5038C" w:rsidSect="00FE5C17">
          <w:type w:val="continuous"/>
          <w:pgSz w:w="11906" w:h="16838" w:code="9"/>
          <w:pgMar w:top="851"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pPr>
      <w:r w:rsidRPr="00D5038C">
        <w:rPr>
          <w:rFonts w:asciiTheme="minorHAnsi" w:hAnsiTheme="minorHAnsi" w:cstheme="minorHAnsi"/>
          <w:i/>
          <w:iCs/>
          <w:sz w:val="48"/>
          <w:szCs w:val="48"/>
        </w:rPr>
        <w:lastRenderedPageBreak/>
        <w:t>SWEMES Show 15</w:t>
      </w:r>
      <w:r w:rsidRPr="00D5038C">
        <w:rPr>
          <w:rFonts w:asciiTheme="minorHAnsi" w:hAnsiTheme="minorHAnsi" w:cstheme="minorHAnsi"/>
          <w:i/>
          <w:iCs/>
          <w:sz w:val="48"/>
          <w:szCs w:val="48"/>
          <w:vertAlign w:val="superscript"/>
        </w:rPr>
        <w:t>th</w:t>
      </w:r>
      <w:r w:rsidRPr="00D5038C">
        <w:rPr>
          <w:rFonts w:asciiTheme="minorHAnsi" w:hAnsiTheme="minorHAnsi" w:cstheme="minorHAnsi"/>
          <w:i/>
          <w:iCs/>
          <w:sz w:val="48"/>
          <w:szCs w:val="48"/>
        </w:rPr>
        <w:t>-16</w:t>
      </w:r>
      <w:r w:rsidRPr="00D5038C">
        <w:rPr>
          <w:rFonts w:asciiTheme="minorHAnsi" w:hAnsiTheme="minorHAnsi" w:cstheme="minorHAnsi"/>
          <w:i/>
          <w:iCs/>
          <w:sz w:val="48"/>
          <w:szCs w:val="48"/>
          <w:vertAlign w:val="superscript"/>
        </w:rPr>
        <w:t>th</w:t>
      </w:r>
      <w:r w:rsidRPr="00D5038C">
        <w:rPr>
          <w:rFonts w:asciiTheme="minorHAnsi" w:hAnsiTheme="minorHAnsi" w:cstheme="minorHAnsi"/>
          <w:i/>
          <w:iCs/>
          <w:sz w:val="48"/>
          <w:szCs w:val="48"/>
        </w:rPr>
        <w:t xml:space="preserve"> May</w:t>
      </w:r>
      <w:r w:rsidRPr="00D5038C">
        <w:rPr>
          <w:rFonts w:asciiTheme="minorHAnsi" w:hAnsiTheme="minorHAnsi" w:cstheme="minorHAnsi"/>
          <w:i/>
          <w:iCs/>
          <w:sz w:val="48"/>
          <w:szCs w:val="48"/>
        </w:rPr>
        <w:br/>
      </w:r>
      <w:r w:rsidRPr="00D5038C">
        <w:rPr>
          <w:rFonts w:asciiTheme="minorHAnsi" w:hAnsiTheme="minorHAnsi" w:cstheme="minorHAnsi"/>
          <w:sz w:val="24"/>
          <w:szCs w:val="24"/>
        </w:rPr>
        <w:t>(South West England Miniature Engineering Show)</w:t>
      </w:r>
      <w:r>
        <w:rPr>
          <w:rFonts w:asciiTheme="minorHAnsi" w:hAnsiTheme="minorHAnsi" w:cstheme="minorHAnsi"/>
          <w:sz w:val="24"/>
          <w:szCs w:val="24"/>
        </w:rPr>
        <w:br/>
      </w:r>
    </w:p>
    <w:p w14:paraId="67E6EFDC" w14:textId="77777777" w:rsidR="00085A64" w:rsidRDefault="005F5C7E" w:rsidP="005F5C7E">
      <w:pPr>
        <w:pStyle w:val="Heading2"/>
        <w:rPr>
          <w:rFonts w:asciiTheme="minorHAnsi" w:hAnsiTheme="minorHAnsi" w:cstheme="minorHAnsi"/>
          <w:b w:val="0"/>
          <w:bCs w:val="0"/>
          <w:color w:val="auto"/>
          <w:sz w:val="24"/>
          <w:szCs w:val="24"/>
        </w:rPr>
        <w:sectPr w:rsidR="00085A64" w:rsidSect="00FE5C17">
          <w:type w:val="continuous"/>
          <w:pgSz w:w="11906" w:h="16838" w:code="9"/>
          <w:pgMar w:top="851"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pPr>
      <w:r>
        <w:rPr>
          <w:noProof/>
        </w:rPr>
        <w:drawing>
          <wp:anchor distT="0" distB="0" distL="114300" distR="114300" simplePos="0" relativeHeight="251688448" behindDoc="1" locked="0" layoutInCell="1" allowOverlap="1" wp14:anchorId="342A5710" wp14:editId="0A5ED87A">
            <wp:simplePos x="0" y="0"/>
            <wp:positionH relativeFrom="column">
              <wp:posOffset>0</wp:posOffset>
            </wp:positionH>
            <wp:positionV relativeFrom="paragraph">
              <wp:posOffset>2580005</wp:posOffset>
            </wp:positionV>
            <wp:extent cx="1118870" cy="14922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1887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1104" behindDoc="1" locked="0" layoutInCell="1" allowOverlap="1" wp14:anchorId="6C983DBA" wp14:editId="50AF9DE4">
            <wp:simplePos x="0" y="0"/>
            <wp:positionH relativeFrom="column">
              <wp:posOffset>1490980</wp:posOffset>
            </wp:positionH>
            <wp:positionV relativeFrom="paragraph">
              <wp:posOffset>4189306</wp:posOffset>
            </wp:positionV>
            <wp:extent cx="1443002" cy="108140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43002" cy="1081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9648" behindDoc="1" locked="0" layoutInCell="1" allowOverlap="1" wp14:anchorId="5094CC18" wp14:editId="32826D80">
            <wp:simplePos x="0" y="0"/>
            <wp:positionH relativeFrom="column">
              <wp:posOffset>2990850</wp:posOffset>
            </wp:positionH>
            <wp:positionV relativeFrom="paragraph">
              <wp:posOffset>4170680</wp:posOffset>
            </wp:positionV>
            <wp:extent cx="1466850" cy="1100099"/>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70216" cy="110262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36896" behindDoc="1" locked="0" layoutInCell="1" allowOverlap="1" wp14:anchorId="1DD39B76" wp14:editId="2DDA808D">
            <wp:simplePos x="0" y="0"/>
            <wp:positionH relativeFrom="column">
              <wp:posOffset>4530725</wp:posOffset>
            </wp:positionH>
            <wp:positionV relativeFrom="paragraph">
              <wp:posOffset>4164965</wp:posOffset>
            </wp:positionV>
            <wp:extent cx="1449088" cy="10858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49088"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384320" behindDoc="1" locked="0" layoutInCell="1" allowOverlap="1" wp14:anchorId="1E82974C" wp14:editId="2BE5E6F8">
            <wp:simplePos x="0" y="0"/>
            <wp:positionH relativeFrom="column">
              <wp:posOffset>0</wp:posOffset>
            </wp:positionH>
            <wp:positionV relativeFrom="paragraph">
              <wp:posOffset>4198235</wp:posOffset>
            </wp:positionV>
            <wp:extent cx="1438275" cy="107798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41353" cy="108028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3680" behindDoc="1" locked="0" layoutInCell="1" allowOverlap="1" wp14:anchorId="349D33F1" wp14:editId="1919B48B">
            <wp:simplePos x="0" y="0"/>
            <wp:positionH relativeFrom="column">
              <wp:posOffset>4543425</wp:posOffset>
            </wp:positionH>
            <wp:positionV relativeFrom="paragraph">
              <wp:posOffset>5399402</wp:posOffset>
            </wp:positionV>
            <wp:extent cx="1409700" cy="1057236"/>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16235" cy="106213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78240" behindDoc="1" locked="0" layoutInCell="1" allowOverlap="1" wp14:anchorId="5F7AA758" wp14:editId="57E94AC2">
            <wp:simplePos x="0" y="0"/>
            <wp:positionH relativeFrom="column">
              <wp:posOffset>3076575</wp:posOffset>
            </wp:positionH>
            <wp:positionV relativeFrom="paragraph">
              <wp:posOffset>5402256</wp:posOffset>
            </wp:positionV>
            <wp:extent cx="1409700" cy="1057237"/>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13098" cy="105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436544" behindDoc="1" locked="0" layoutInCell="1" allowOverlap="1" wp14:anchorId="0CDF2BEF" wp14:editId="25C028C8">
            <wp:simplePos x="0" y="0"/>
            <wp:positionH relativeFrom="column">
              <wp:posOffset>1552575</wp:posOffset>
            </wp:positionH>
            <wp:positionV relativeFrom="paragraph">
              <wp:posOffset>5370340</wp:posOffset>
            </wp:positionV>
            <wp:extent cx="1381125" cy="103490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84467" cy="103740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32160" behindDoc="1" locked="0" layoutInCell="1" allowOverlap="1" wp14:anchorId="120A0B0C" wp14:editId="2E058B5D">
            <wp:simplePos x="0" y="0"/>
            <wp:positionH relativeFrom="column">
              <wp:posOffset>5715</wp:posOffset>
            </wp:positionH>
            <wp:positionV relativeFrom="paragraph">
              <wp:posOffset>5361305</wp:posOffset>
            </wp:positionV>
            <wp:extent cx="1460555" cy="10953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6055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486720" behindDoc="1" locked="0" layoutInCell="1" allowOverlap="1" wp14:anchorId="2558CF57" wp14:editId="6A432C40">
            <wp:simplePos x="0" y="0"/>
            <wp:positionH relativeFrom="column">
              <wp:posOffset>4594225</wp:posOffset>
            </wp:positionH>
            <wp:positionV relativeFrom="paragraph">
              <wp:posOffset>6601181</wp:posOffset>
            </wp:positionV>
            <wp:extent cx="1307305" cy="97980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0800000" flipV="1">
                      <a:off x="0" y="0"/>
                      <a:ext cx="1307305" cy="979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5024" behindDoc="1" locked="0" layoutInCell="1" allowOverlap="1" wp14:anchorId="448D88C0" wp14:editId="091D2CCD">
            <wp:simplePos x="0" y="0"/>
            <wp:positionH relativeFrom="column">
              <wp:posOffset>3038475</wp:posOffset>
            </wp:positionH>
            <wp:positionV relativeFrom="paragraph">
              <wp:posOffset>6591643</wp:posOffset>
            </wp:positionV>
            <wp:extent cx="1359358" cy="101917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59358"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9936" behindDoc="1" locked="0" layoutInCell="1" allowOverlap="1" wp14:anchorId="1CAEA961" wp14:editId="3457B98E">
            <wp:simplePos x="0" y="0"/>
            <wp:positionH relativeFrom="column">
              <wp:posOffset>1447800</wp:posOffset>
            </wp:positionH>
            <wp:positionV relativeFrom="paragraph">
              <wp:posOffset>6590030</wp:posOffset>
            </wp:positionV>
            <wp:extent cx="1321507" cy="9906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21507"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31808" behindDoc="1" locked="0" layoutInCell="1" allowOverlap="1" wp14:anchorId="294DAEE7" wp14:editId="037DB88A">
            <wp:simplePos x="0" y="0"/>
            <wp:positionH relativeFrom="column">
              <wp:posOffset>-66675</wp:posOffset>
            </wp:positionH>
            <wp:positionV relativeFrom="paragraph">
              <wp:posOffset>6561456</wp:posOffset>
            </wp:positionV>
            <wp:extent cx="1400175" cy="104957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03370" cy="105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cstheme="minorHAnsi"/>
          <w:b w:val="0"/>
          <w:bCs w:val="0"/>
          <w:noProof/>
          <w:color w:val="auto"/>
          <w:sz w:val="22"/>
          <w:szCs w:val="22"/>
        </w:rPr>
        <w:pict w14:anchorId="1D1EE237">
          <v:shape id="_x0000_s2216" type="#_x0000_t32" style="position:absolute;margin-left:-29.5pt;margin-top:622.7pt;width:493.55pt;height:0;z-index:251682304;mso-position-horizontal-relative:text;mso-position-vertical-relative:text" o:connectortype="straight" strokecolor="#4f81bd [3204]" strokeweight="1.5pt"/>
        </w:pict>
      </w:r>
      <w:r w:rsidR="00D5038C">
        <w:rPr>
          <w:rFonts w:asciiTheme="minorHAnsi" w:hAnsiTheme="minorHAnsi" w:cstheme="minorHAnsi"/>
          <w:b w:val="0"/>
          <w:bCs w:val="0"/>
          <w:color w:val="auto"/>
          <w:sz w:val="24"/>
          <w:szCs w:val="24"/>
        </w:rPr>
        <w:t>May 2026 saw the inaugural SWEMES Show held at Newton A</w:t>
      </w:r>
      <w:r w:rsidR="007339E5">
        <w:rPr>
          <w:rFonts w:asciiTheme="minorHAnsi" w:hAnsiTheme="minorHAnsi" w:cstheme="minorHAnsi"/>
          <w:b w:val="0"/>
          <w:bCs w:val="0"/>
          <w:color w:val="auto"/>
          <w:sz w:val="24"/>
          <w:szCs w:val="24"/>
        </w:rPr>
        <w:t>bbot Racecourse, a new show that gives a platform for displaying model engineering, clubs and suppliers</w:t>
      </w:r>
      <w:r w:rsidR="00D7068C">
        <w:rPr>
          <w:rFonts w:asciiTheme="minorHAnsi" w:hAnsiTheme="minorHAnsi" w:cstheme="minorHAnsi"/>
          <w:b w:val="0"/>
          <w:bCs w:val="0"/>
          <w:color w:val="auto"/>
          <w:sz w:val="24"/>
          <w:szCs w:val="24"/>
        </w:rPr>
        <w:t xml:space="preserve"> in the South West. As someone who lives in central England it’s easy to overlook the fact that when you get to Newton Abbot there’s still another 100 miles </w:t>
      </w:r>
      <w:r w:rsidR="002C3ECF">
        <w:rPr>
          <w:rFonts w:asciiTheme="minorHAnsi" w:hAnsiTheme="minorHAnsi" w:cstheme="minorHAnsi"/>
          <w:b w:val="0"/>
          <w:bCs w:val="0"/>
          <w:color w:val="auto"/>
          <w:sz w:val="24"/>
          <w:szCs w:val="24"/>
        </w:rPr>
        <w:t xml:space="preserve">or so </w:t>
      </w:r>
      <w:r w:rsidR="00D7068C">
        <w:rPr>
          <w:rFonts w:asciiTheme="minorHAnsi" w:hAnsiTheme="minorHAnsi" w:cstheme="minorHAnsi"/>
          <w:b w:val="0"/>
          <w:bCs w:val="0"/>
          <w:color w:val="auto"/>
          <w:sz w:val="24"/>
          <w:szCs w:val="24"/>
        </w:rPr>
        <w:t xml:space="preserve">before you reach the end of Cornwall. It should therefore be no surprise that everyone I spoke to was enthusiastic to have a model engineering show closer to home. </w:t>
      </w:r>
      <w:r w:rsidR="00D7068C">
        <w:rPr>
          <w:rFonts w:asciiTheme="minorHAnsi" w:hAnsiTheme="minorHAnsi" w:cstheme="minorHAnsi"/>
          <w:b w:val="0"/>
          <w:bCs w:val="0"/>
          <w:color w:val="auto"/>
          <w:sz w:val="24"/>
          <w:szCs w:val="24"/>
        </w:rPr>
        <w:br/>
      </w:r>
      <w:r w:rsidR="00D7068C">
        <w:rPr>
          <w:rFonts w:asciiTheme="minorHAnsi" w:hAnsiTheme="minorHAnsi" w:cstheme="minorHAnsi"/>
          <w:b w:val="0"/>
          <w:bCs w:val="0"/>
          <w:color w:val="auto"/>
          <w:sz w:val="24"/>
          <w:szCs w:val="24"/>
        </w:rPr>
        <w:br/>
        <w:t xml:space="preserve">Newton Abbot Racecourse was a good venue with good parking, plenty of room for </w:t>
      </w:r>
      <w:r w:rsidR="002C3ECF">
        <w:rPr>
          <w:rFonts w:asciiTheme="minorHAnsi" w:hAnsiTheme="minorHAnsi" w:cstheme="minorHAnsi"/>
          <w:b w:val="0"/>
          <w:bCs w:val="0"/>
          <w:color w:val="auto"/>
          <w:sz w:val="24"/>
          <w:szCs w:val="24"/>
        </w:rPr>
        <w:t>club and supplier stands in the hospitality area under the main stand</w:t>
      </w:r>
      <w:r w:rsidR="00D7068C">
        <w:rPr>
          <w:rFonts w:asciiTheme="minorHAnsi" w:hAnsiTheme="minorHAnsi" w:cstheme="minorHAnsi"/>
          <w:b w:val="0"/>
          <w:bCs w:val="0"/>
          <w:color w:val="auto"/>
          <w:sz w:val="24"/>
          <w:szCs w:val="24"/>
        </w:rPr>
        <w:t xml:space="preserve"> </w:t>
      </w:r>
      <w:r w:rsidR="006A07F1">
        <w:rPr>
          <w:rFonts w:asciiTheme="minorHAnsi" w:hAnsiTheme="minorHAnsi" w:cstheme="minorHAnsi"/>
          <w:b w:val="0"/>
          <w:bCs w:val="0"/>
          <w:color w:val="auto"/>
          <w:sz w:val="24"/>
          <w:szCs w:val="24"/>
        </w:rPr>
        <w:t>and</w:t>
      </w:r>
      <w:r w:rsidR="002C3ECF">
        <w:rPr>
          <w:rFonts w:asciiTheme="minorHAnsi" w:hAnsiTheme="minorHAnsi" w:cstheme="minorHAnsi"/>
          <w:b w:val="0"/>
          <w:bCs w:val="0"/>
          <w:color w:val="auto"/>
          <w:sz w:val="24"/>
          <w:szCs w:val="24"/>
        </w:rPr>
        <w:t xml:space="preserve"> a large tarmac area in front of the main stand giving plenty of room for the passenger carrying train and traction engines to operate. It was good to see clubs and models that don’t get to other shows further afield.</w:t>
      </w:r>
      <w:r w:rsidR="002C3ECF">
        <w:rPr>
          <w:rFonts w:asciiTheme="minorHAnsi" w:hAnsiTheme="minorHAnsi" w:cstheme="minorHAnsi"/>
          <w:b w:val="0"/>
          <w:bCs w:val="0"/>
          <w:color w:val="auto"/>
          <w:sz w:val="24"/>
          <w:szCs w:val="24"/>
        </w:rPr>
        <w:br/>
      </w:r>
    </w:p>
    <w:p w14:paraId="6953B2D7" w14:textId="77777777" w:rsidR="007501AE" w:rsidRDefault="002C3ECF" w:rsidP="007501AE">
      <w:pPr>
        <w:pStyle w:val="Heading2"/>
        <w:ind w:left="2127"/>
        <w:rPr>
          <w:sz w:val="24"/>
          <w:szCs w:val="24"/>
        </w:rPr>
        <w:sectPr w:rsidR="007501AE" w:rsidSect="00FE5C17">
          <w:type w:val="continuous"/>
          <w:pgSz w:w="11906" w:h="16838" w:code="9"/>
          <w:pgMar w:top="851"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pPr>
      <w:r>
        <w:rPr>
          <w:rFonts w:asciiTheme="minorHAnsi" w:hAnsiTheme="minorHAnsi" w:cstheme="minorHAnsi"/>
          <w:b w:val="0"/>
          <w:bCs w:val="0"/>
          <w:color w:val="auto"/>
          <w:sz w:val="24"/>
          <w:szCs w:val="24"/>
        </w:rPr>
        <w:br/>
        <w:t xml:space="preserve">Rob Speare is to be </w:t>
      </w:r>
      <w:r w:rsidR="006A07F1">
        <w:rPr>
          <w:rFonts w:asciiTheme="minorHAnsi" w:hAnsiTheme="minorHAnsi" w:cstheme="minorHAnsi"/>
          <w:b w:val="0"/>
          <w:bCs w:val="0"/>
          <w:color w:val="auto"/>
          <w:sz w:val="24"/>
          <w:szCs w:val="24"/>
        </w:rPr>
        <w:t>congratulated in taking on the risk of promoting a new show. He and his volunteers succeeded in their aim and it should be acknowledged that it is a not-for-profit show intended to benefit local hospice charities.</w:t>
      </w:r>
      <w:r w:rsidR="007501AE">
        <w:rPr>
          <w:rFonts w:asciiTheme="minorHAnsi" w:hAnsiTheme="minorHAnsi" w:cstheme="minorHAnsi"/>
          <w:b w:val="0"/>
          <w:bCs w:val="0"/>
          <w:color w:val="auto"/>
          <w:sz w:val="24"/>
          <w:szCs w:val="24"/>
        </w:rPr>
        <w:br/>
      </w:r>
    </w:p>
    <w:p w14:paraId="34F9983A" w14:textId="1ADE9DAD" w:rsidR="005F5C7E" w:rsidRDefault="005F5C7E" w:rsidP="005F5C7E">
      <w:pPr>
        <w:pStyle w:val="Heading2"/>
        <w:rPr>
          <w:sz w:val="24"/>
          <w:szCs w:val="24"/>
        </w:rPr>
      </w:pPr>
      <w:r>
        <w:rPr>
          <w:sz w:val="24"/>
          <w:szCs w:val="24"/>
        </w:rPr>
        <w:br w:type="page"/>
      </w:r>
    </w:p>
    <w:p w14:paraId="42921EBD" w14:textId="0ED8F9F3" w:rsidR="005F4373" w:rsidRPr="005F4373" w:rsidRDefault="00D5038C" w:rsidP="00712632">
      <w:pPr>
        <w:jc w:val="center"/>
        <w:rPr>
          <w:b/>
          <w:bCs/>
          <w:i/>
          <w:iCs/>
          <w:color w:val="4F81BD" w:themeColor="accent1"/>
          <w:sz w:val="48"/>
          <w:szCs w:val="48"/>
        </w:rPr>
      </w:pPr>
      <w:r>
        <w:rPr>
          <w:sz w:val="24"/>
          <w:szCs w:val="24"/>
        </w:rPr>
        <w:lastRenderedPageBreak/>
        <w:br/>
      </w:r>
      <w:r w:rsidR="005F4373" w:rsidRPr="005F4373">
        <w:rPr>
          <w:b/>
          <w:bCs/>
          <w:i/>
          <w:iCs/>
          <w:color w:val="4F81BD" w:themeColor="accent1"/>
          <w:sz w:val="48"/>
          <w:szCs w:val="48"/>
        </w:rPr>
        <w:t>Safeguarding</w:t>
      </w:r>
    </w:p>
    <w:p w14:paraId="7AB2016A" w14:textId="77777777" w:rsidR="005F4373" w:rsidRDefault="005F4373" w:rsidP="005F4373">
      <w:r>
        <w:rPr>
          <w:noProof/>
        </w:rPr>
        <w:drawing>
          <wp:anchor distT="0" distB="0" distL="114300" distR="114300" simplePos="0" relativeHeight="251632128" behindDoc="1" locked="0" layoutInCell="1" allowOverlap="1" wp14:anchorId="7673ECD8" wp14:editId="103C1768">
            <wp:simplePos x="0" y="0"/>
            <wp:positionH relativeFrom="column">
              <wp:posOffset>57150</wp:posOffset>
            </wp:positionH>
            <wp:positionV relativeFrom="paragraph">
              <wp:posOffset>33020</wp:posOffset>
            </wp:positionV>
            <wp:extent cx="1695450" cy="2543175"/>
            <wp:effectExtent l="0" t="0" r="0" b="0"/>
            <wp:wrapTight wrapText="bothSides">
              <wp:wrapPolygon edited="0">
                <wp:start x="0" y="0"/>
                <wp:lineTo x="0" y="21519"/>
                <wp:lineTo x="21357" y="21519"/>
                <wp:lineTo x="21357"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95450" cy="2543175"/>
                    </a:xfrm>
                    <a:prstGeom prst="rect">
                      <a:avLst/>
                    </a:prstGeom>
                  </pic:spPr>
                </pic:pic>
              </a:graphicData>
            </a:graphic>
            <wp14:sizeRelH relativeFrom="page">
              <wp14:pctWidth>0</wp14:pctWidth>
            </wp14:sizeRelH>
            <wp14:sizeRelV relativeFrom="page">
              <wp14:pctHeight>0</wp14:pctHeight>
            </wp14:sizeRelV>
          </wp:anchor>
        </w:drawing>
      </w:r>
      <w:r>
        <w:t>In the last newsletter, we asked clubs for their comments on our work so far on Safeguarding, and we were deafened by the silence. It seemed appropriate therefore to remind clubs that we can only decide whether to pursue any initiatives (not just Safeguarding) if we get appropriate comment and support.</w:t>
      </w:r>
    </w:p>
    <w:p w14:paraId="19ED27A9" w14:textId="77777777" w:rsidR="005F4373" w:rsidRDefault="005F4373" w:rsidP="005F4373">
      <w:r>
        <w:t>Notwithstanding this nudge, we would also seek to hear from any club that has experiences with safeguarding to relate that might be of interest to other clubs, especially if this identifies potential pitfalls, things to avoid and things to do as well as setting out to discover ‘good practice’.</w:t>
      </w:r>
    </w:p>
    <w:p w14:paraId="3A174474" w14:textId="77777777" w:rsidR="005F4373" w:rsidRPr="00AB2A87" w:rsidRDefault="005F4373" w:rsidP="005F4373">
      <w:r>
        <w:t xml:space="preserve">If you have anything to contribute on either of these aspects, please do not hesitate to contact us at </w:t>
      </w:r>
      <w:hyperlink r:id="rId64" w:history="1">
        <w:r w:rsidRPr="00D1490B">
          <w:rPr>
            <w:rStyle w:val="Hyperlink"/>
          </w:rPr>
          <w:t>info@fmes.org.uk</w:t>
        </w:r>
      </w:hyperlink>
      <w:r>
        <w:t xml:space="preserve"> .</w:t>
      </w:r>
    </w:p>
    <w:p w14:paraId="32DADFAA" w14:textId="29A9E99D" w:rsidR="002912B0" w:rsidRDefault="002912B0" w:rsidP="00602912">
      <w:pPr>
        <w:rPr>
          <w:sz w:val="24"/>
          <w:szCs w:val="24"/>
        </w:rPr>
      </w:pPr>
    </w:p>
    <w:p w14:paraId="11C34AE9" w14:textId="75235FD8" w:rsidR="002912B0" w:rsidRDefault="00000000">
      <w:pPr>
        <w:rPr>
          <w:sz w:val="24"/>
          <w:szCs w:val="24"/>
        </w:rPr>
      </w:pPr>
      <w:r>
        <w:rPr>
          <w:rFonts w:cstheme="minorHAnsi"/>
          <w:b/>
          <w:i/>
          <w:noProof/>
          <w:color w:val="4F81BD" w:themeColor="accent1"/>
          <w:spacing w:val="6"/>
          <w:sz w:val="28"/>
          <w:szCs w:val="28"/>
          <w:lang w:eastAsia="en-GB"/>
        </w:rPr>
        <w:pict w14:anchorId="1D1EE237">
          <v:shape id="_x0000_s2069" type="#_x0000_t32" style="position:absolute;margin-left:-14.5pt;margin-top:8.95pt;width:493.55pt;height:0;z-index:251673088" o:connectortype="straight" strokecolor="#4f81bd [3204]" strokeweight="1.5pt"/>
        </w:pict>
      </w:r>
    </w:p>
    <w:p w14:paraId="771D05C1" w14:textId="6013E6C3" w:rsidR="005F4373" w:rsidRPr="005F4373" w:rsidRDefault="005F4373" w:rsidP="005F4373">
      <w:pPr>
        <w:spacing w:before="100" w:beforeAutospacing="1" w:after="100" w:afterAutospacing="1"/>
        <w:jc w:val="center"/>
        <w:rPr>
          <w:rFonts w:eastAsia="Times New Roman" w:cstheme="minorHAnsi"/>
          <w:sz w:val="24"/>
          <w:szCs w:val="24"/>
          <w:lang w:eastAsia="en-GB"/>
        </w:rPr>
      </w:pPr>
      <w:r w:rsidRPr="005F4373">
        <w:rPr>
          <w:b/>
          <w:bCs/>
          <w:i/>
          <w:iCs/>
          <w:color w:val="4F81BD" w:themeColor="accent1"/>
          <w:sz w:val="48"/>
          <w:szCs w:val="48"/>
        </w:rPr>
        <w:t>Boiler Seminar</w:t>
      </w:r>
      <w:r w:rsidR="00602912">
        <w:rPr>
          <w:sz w:val="24"/>
          <w:szCs w:val="24"/>
        </w:rPr>
        <w:t xml:space="preserve"> </w:t>
      </w:r>
      <w:r>
        <w:rPr>
          <w:sz w:val="24"/>
          <w:szCs w:val="24"/>
        </w:rPr>
        <w:br/>
      </w:r>
      <w:r w:rsidRPr="005F4373">
        <w:rPr>
          <w:sz w:val="24"/>
          <w:szCs w:val="24"/>
        </w:rPr>
        <w:br/>
      </w:r>
      <w:r w:rsidRPr="005F4373">
        <w:rPr>
          <w:rFonts w:eastAsia="Times New Roman" w:cstheme="minorHAnsi"/>
          <w:sz w:val="24"/>
          <w:szCs w:val="24"/>
          <w:lang w:eastAsia="en-GB"/>
        </w:rPr>
        <w:t>The Autumn 2026 FMES/NAME Seminar for Boiler Inspectors will be held on Saturday 14</w:t>
      </w:r>
      <w:r w:rsidRPr="005F4373">
        <w:rPr>
          <w:rFonts w:eastAsia="Times New Roman" w:cstheme="minorHAnsi"/>
          <w:sz w:val="24"/>
          <w:szCs w:val="24"/>
          <w:vertAlign w:val="superscript"/>
          <w:lang w:eastAsia="en-GB"/>
        </w:rPr>
        <w:t>th</w:t>
      </w:r>
      <w:r w:rsidRPr="005F4373">
        <w:rPr>
          <w:rFonts w:eastAsia="Times New Roman" w:cstheme="minorHAnsi"/>
          <w:sz w:val="24"/>
          <w:szCs w:val="24"/>
          <w:lang w:eastAsia="en-GB"/>
        </w:rPr>
        <w:t xml:space="preserve"> November 2026, kindly hosted by the Leyland Society of Model Engineers</w:t>
      </w:r>
    </w:p>
    <w:p w14:paraId="2F72A9B0" w14:textId="77777777" w:rsidR="005F4373" w:rsidRPr="005F4373" w:rsidRDefault="005F4373" w:rsidP="005F4373">
      <w:pPr>
        <w:spacing w:before="100" w:beforeAutospacing="1" w:after="100" w:afterAutospacing="1" w:line="240" w:lineRule="auto"/>
        <w:rPr>
          <w:rFonts w:eastAsia="Times New Roman" w:cstheme="minorHAnsi"/>
          <w:sz w:val="24"/>
          <w:szCs w:val="24"/>
          <w:lang w:eastAsia="en-GB"/>
        </w:rPr>
      </w:pPr>
      <w:r w:rsidRPr="005F4373">
        <w:rPr>
          <w:rFonts w:eastAsia="Times New Roman" w:cstheme="minorHAnsi"/>
          <w:sz w:val="24"/>
          <w:szCs w:val="24"/>
          <w:lang w:eastAsia="en-GB"/>
        </w:rPr>
        <w:t xml:space="preserve">Their site is in Worden Park, Leyland PR25 1DJ. A map showing the location is available on their website </w:t>
      </w:r>
      <w:hyperlink r:id="rId65" w:history="1">
        <w:r w:rsidRPr="005F4373">
          <w:rPr>
            <w:rFonts w:eastAsia="Times New Roman" w:cstheme="minorHAnsi"/>
            <w:color w:val="0000FF"/>
            <w:sz w:val="24"/>
            <w:szCs w:val="24"/>
            <w:u w:val="single"/>
            <w:lang w:eastAsia="en-GB"/>
          </w:rPr>
          <w:t>Visiting Us | Leyland Society of Model Engineers</w:t>
        </w:r>
      </w:hyperlink>
    </w:p>
    <w:p w14:paraId="5CE4800E" w14:textId="77777777" w:rsidR="005F4373" w:rsidRPr="005F4373" w:rsidRDefault="005F4373" w:rsidP="005F4373">
      <w:pPr>
        <w:spacing w:before="100" w:beforeAutospacing="1" w:after="100" w:afterAutospacing="1" w:line="240" w:lineRule="auto"/>
        <w:rPr>
          <w:rFonts w:eastAsia="Times New Roman" w:cstheme="minorHAnsi"/>
          <w:sz w:val="24"/>
          <w:szCs w:val="24"/>
          <w:lang w:eastAsia="en-GB"/>
        </w:rPr>
      </w:pPr>
      <w:r w:rsidRPr="005F4373">
        <w:rPr>
          <w:rFonts w:eastAsia="Times New Roman" w:cstheme="minorHAnsi"/>
          <w:sz w:val="24"/>
          <w:szCs w:val="24"/>
          <w:lang w:eastAsia="en-GB"/>
        </w:rPr>
        <w:t>Places at the seminar are limited to 40 delegates, and are open to established boiler inspectors, those who regularly act as the witness and anyone interested in becoming an inspector.</w:t>
      </w:r>
    </w:p>
    <w:p w14:paraId="45117EFD" w14:textId="7CB8CF7F" w:rsidR="005F4373" w:rsidRPr="005F4373" w:rsidRDefault="005F4373" w:rsidP="005F4373">
      <w:pPr>
        <w:spacing w:before="100" w:beforeAutospacing="1" w:after="100" w:afterAutospacing="1" w:line="240" w:lineRule="auto"/>
        <w:rPr>
          <w:rFonts w:eastAsia="Times New Roman" w:cstheme="minorHAnsi"/>
          <w:sz w:val="24"/>
          <w:szCs w:val="24"/>
          <w:lang w:eastAsia="en-GB"/>
        </w:rPr>
      </w:pPr>
      <w:r w:rsidRPr="005F4373">
        <w:rPr>
          <w:rFonts w:eastAsia="Times New Roman" w:cstheme="minorHAnsi"/>
          <w:sz w:val="24"/>
          <w:szCs w:val="24"/>
          <w:lang w:eastAsia="en-GB"/>
        </w:rPr>
        <w:t>Places must be reserved with  </w:t>
      </w:r>
      <w:hyperlink r:id="rId66" w:history="1">
        <w:r w:rsidR="007501AE" w:rsidRPr="00410193">
          <w:rPr>
            <w:rStyle w:val="Hyperlink"/>
            <w:rFonts w:eastAsia="Times New Roman" w:cstheme="minorHAnsi"/>
            <w:sz w:val="24"/>
            <w:szCs w:val="24"/>
            <w:lang w:eastAsia="en-GB"/>
          </w:rPr>
          <w:t>info@fmes.org.uk</w:t>
        </w:r>
      </w:hyperlink>
      <w:r w:rsidRPr="005F4373">
        <w:rPr>
          <w:rFonts w:eastAsia="Times New Roman" w:cstheme="minorHAnsi"/>
          <w:sz w:val="24"/>
          <w:szCs w:val="24"/>
          <w:lang w:eastAsia="en-GB"/>
        </w:rPr>
        <w:t xml:space="preserve"> </w:t>
      </w:r>
    </w:p>
    <w:p w14:paraId="4B418AF3" w14:textId="77777777" w:rsidR="005F4373" w:rsidRPr="005F4373" w:rsidRDefault="005F4373" w:rsidP="005F4373">
      <w:pPr>
        <w:spacing w:before="100" w:beforeAutospacing="1" w:after="100" w:afterAutospacing="1" w:line="240" w:lineRule="auto"/>
        <w:rPr>
          <w:rFonts w:eastAsia="Times New Roman" w:cstheme="minorHAnsi"/>
          <w:sz w:val="24"/>
          <w:szCs w:val="24"/>
          <w:lang w:eastAsia="en-GB"/>
        </w:rPr>
      </w:pPr>
      <w:r w:rsidRPr="005F4373">
        <w:rPr>
          <w:rFonts w:eastAsia="Times New Roman" w:cstheme="minorHAnsi"/>
          <w:sz w:val="24"/>
          <w:szCs w:val="24"/>
          <w:lang w:eastAsia="en-GB"/>
        </w:rPr>
        <w:t>The seminar opens at 10.00 am and closes at 4.30 pm with a buffet lunch provided by the hosts.</w:t>
      </w:r>
    </w:p>
    <w:p w14:paraId="2C7C5A5B" w14:textId="77777777" w:rsidR="005F4373" w:rsidRPr="005F4373" w:rsidRDefault="005F4373" w:rsidP="005F4373">
      <w:pPr>
        <w:spacing w:before="100" w:beforeAutospacing="1" w:after="100" w:afterAutospacing="1" w:line="240" w:lineRule="auto"/>
        <w:rPr>
          <w:rFonts w:eastAsia="Times New Roman" w:cstheme="minorHAnsi"/>
          <w:sz w:val="24"/>
          <w:szCs w:val="24"/>
          <w:lang w:eastAsia="en-GB"/>
        </w:rPr>
      </w:pPr>
      <w:r w:rsidRPr="005F4373">
        <w:rPr>
          <w:rFonts w:eastAsia="Times New Roman" w:cstheme="minorHAnsi"/>
          <w:sz w:val="24"/>
          <w:szCs w:val="24"/>
          <w:lang w:eastAsia="en-GB"/>
        </w:rPr>
        <w:t xml:space="preserve">For more information please contact </w:t>
      </w:r>
      <w:hyperlink r:id="rId67" w:history="1">
        <w:r w:rsidRPr="005F4373">
          <w:rPr>
            <w:rFonts w:eastAsia="Times New Roman" w:cstheme="minorHAnsi"/>
            <w:color w:val="0000FF"/>
            <w:sz w:val="24"/>
            <w:szCs w:val="24"/>
            <w:u w:val="single"/>
            <w:lang w:eastAsia="en-GB"/>
          </w:rPr>
          <w:t>secretary@fmes.org.uk</w:t>
        </w:r>
      </w:hyperlink>
    </w:p>
    <w:p w14:paraId="384CDB38" w14:textId="6920DE72" w:rsidR="002912B0" w:rsidRDefault="00000000">
      <w:pPr>
        <w:rPr>
          <w:sz w:val="24"/>
          <w:szCs w:val="24"/>
        </w:rPr>
      </w:pPr>
      <w:r>
        <w:rPr>
          <w:noProof/>
          <w:sz w:val="24"/>
          <w:szCs w:val="24"/>
        </w:rPr>
        <w:pict w14:anchorId="1D1EE237">
          <v:shape id="_x0000_s2215" type="#_x0000_t32" style="position:absolute;margin-left:-11.5pt;margin-top:28.1pt;width:493.55pt;height:0;z-index:251681280" o:connectortype="straight" strokecolor="#4f81bd [3204]" strokeweight="1.5pt"/>
        </w:pict>
      </w:r>
    </w:p>
    <w:p w14:paraId="75FA3352" w14:textId="77777777" w:rsidR="00043ED6" w:rsidRDefault="009A5836" w:rsidP="00043ED6">
      <w:pPr>
        <w:jc w:val="center"/>
      </w:pPr>
      <w:r>
        <w:rPr>
          <w:rFonts w:cstheme="minorHAnsi"/>
          <w:sz w:val="24"/>
          <w:szCs w:val="24"/>
        </w:rPr>
        <w:lastRenderedPageBreak/>
        <w:br/>
      </w:r>
      <w:r w:rsidR="00043ED6">
        <w:rPr>
          <w:noProof/>
        </w:rPr>
        <w:drawing>
          <wp:inline distT="0" distB="0" distL="0" distR="0" wp14:anchorId="5CDB175B" wp14:editId="5C1BEE26">
            <wp:extent cx="36766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76650" cy="1066800"/>
                    </a:xfrm>
                    <a:prstGeom prst="rect">
                      <a:avLst/>
                    </a:prstGeom>
                    <a:noFill/>
                    <a:ln>
                      <a:noFill/>
                    </a:ln>
                  </pic:spPr>
                </pic:pic>
              </a:graphicData>
            </a:graphic>
          </wp:inline>
        </w:drawing>
      </w:r>
    </w:p>
    <w:p w14:paraId="1A8FCE72" w14:textId="77777777" w:rsidR="00043ED6" w:rsidRDefault="00043ED6" w:rsidP="00043ED6">
      <w:pPr>
        <w:rPr>
          <w:sz w:val="24"/>
          <w:szCs w:val="24"/>
        </w:rPr>
      </w:pPr>
      <w:r>
        <w:t xml:space="preserve">We would like to inform you of a change of name/rebranding of </w:t>
      </w:r>
      <w:r>
        <w:rPr>
          <w:b/>
          <w:bCs/>
        </w:rPr>
        <w:t>Walker Midgley</w:t>
      </w:r>
      <w:r>
        <w:t xml:space="preserve"> (WM), the insurers for many of our clubs (and ourselves). The new name will be ‘</w:t>
      </w:r>
      <w:r>
        <w:rPr>
          <w:b/>
          <w:bCs/>
        </w:rPr>
        <w:t>Everywhen</w:t>
      </w:r>
      <w:r>
        <w:t xml:space="preserve">’ and this is now active, although some details (eg email addresses etc) may be updated in due course. It is very important to note that WM have the following explanation and confirmation: </w:t>
      </w:r>
      <w:r>
        <w:rPr>
          <w:i/>
          <w:iCs/>
        </w:rPr>
        <w:t>The rebranding is a replacement of the WM name and logo with Everywhen and the relevant logo. All the people in the office, contact phone numbers, address etc remains exactly as they are now. The tone of the rebrand is that it is very much business as usual, with the same people they have always dealt with, doing the same type of business with the same high level of service that they have always had.</w:t>
      </w:r>
      <w:r>
        <w:t xml:space="preserve"> The web address, </w:t>
      </w:r>
      <w:hyperlink r:id="rId69" w:history="1">
        <w:r>
          <w:rPr>
            <w:rStyle w:val="Hyperlink"/>
          </w:rPr>
          <w:t>www.walkermidgley.co.uk</w:t>
        </w:r>
      </w:hyperlink>
      <w:r>
        <w:t xml:space="preserve"> will still work for a while with a divert to a new URL which is currently </w:t>
      </w:r>
      <w:hyperlink r:id="rId70" w:history="1">
        <w:r>
          <w:rPr>
            <w:rStyle w:val="Hyperlink"/>
          </w:rPr>
          <w:t>https://www.towergateinsurance.co.uk/walker-midgley</w:t>
        </w:r>
      </w:hyperlink>
      <w:r>
        <w:t xml:space="preserve"> .</w:t>
      </w:r>
    </w:p>
    <w:p w14:paraId="19EFB66C" w14:textId="77777777" w:rsidR="00043ED6" w:rsidRDefault="00043ED6" w:rsidP="00043ED6">
      <w:r>
        <w:t>Updates to insurance policies and other paperwork will follow in due course, but existing policies under the WM name will be otherwise unchanged.</w:t>
      </w:r>
    </w:p>
    <w:p w14:paraId="1C35F9E5" w14:textId="111FBF94" w:rsidR="00043ED6" w:rsidRDefault="00000000" w:rsidP="00043ED6">
      <w:pPr>
        <w:rPr>
          <w:lang w:val="en-US"/>
        </w:rPr>
      </w:pPr>
      <w:r>
        <w:rPr>
          <w:noProof/>
        </w:rPr>
        <w:pict w14:anchorId="64D86742">
          <v:shape id="AutoShape 155" o:spid="_x0000_s2212" type="#_x0000_t32" style="position:absolute;margin-left:-8.2pt;margin-top:45.05pt;width:493.55pt;height:0;z-index:25167923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" strokecolor="#4f81bd" strokeweight="1.5pt">
            <w10:wrap anchorx="margin"/>
          </v:shape>
        </w:pict>
      </w:r>
      <w:r>
        <w:rPr>
          <w:noProof/>
        </w:rPr>
        <w:pict w14:anchorId="55C028D3">
          <v:shape id="_x0000_s2213" type="#_x0000_t32" style="position:absolute;margin-left:-9.6pt;margin-top:355.55pt;width:493.55pt;height:0;z-index:251680256;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" strokecolor="#4f81bd" strokeweight="1.5pt">
            <w10:wrap anchorx="margin"/>
          </v:shape>
        </w:pict>
      </w:r>
      <w:r w:rsidR="00043ED6">
        <w:t>If you have any questions for the insurers, please use the contact links above.</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026"/>
      </w:tblGrid>
      <w:tr w:rsidR="00043ED6" w:rsidRPr="007D14F7" w14:paraId="73DAABF6" w14:textId="77777777" w:rsidTr="00A20954">
        <w:trPr>
          <w:tblCellSpacing w:w="0" w:type="dxa"/>
          <w:jc w:val="center"/>
        </w:trPr>
        <w:tc>
          <w:tcPr>
            <w:tcW w:w="0" w:type="auto"/>
            <w:shd w:val="clear" w:color="auto" w:fill="FFFFFF"/>
            <w:tcMar>
              <w:top w:w="300" w:type="dxa"/>
              <w:left w:w="0" w:type="dxa"/>
              <w:bottom w:w="30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026"/>
            </w:tblGrid>
            <w:tr w:rsidR="00043ED6" w:rsidRPr="007D14F7" w14:paraId="09478EB5" w14:textId="77777777" w:rsidTr="00A20954">
              <w:trPr>
                <w:tblCellSpacing w:w="0" w:type="dxa"/>
              </w:trPr>
              <w:tc>
                <w:tcPr>
                  <w:tcW w:w="0" w:type="auto"/>
                  <w:tcMar>
                    <w:top w:w="0" w:type="dxa"/>
                    <w:left w:w="375" w:type="dxa"/>
                    <w:bottom w:w="0" w:type="dxa"/>
                    <w:right w:w="375" w:type="dxa"/>
                  </w:tcMar>
                  <w:vAlign w:val="center"/>
                  <w:hideMark/>
                </w:tcPr>
                <w:p w14:paraId="55B7EC25" w14:textId="59A54944" w:rsidR="00043ED6" w:rsidRDefault="000E32B5" w:rsidP="00A20954">
                  <w:pPr>
                    <w:spacing w:before="150" w:after="150" w:line="240" w:lineRule="auto"/>
                    <w:rPr>
                      <w:rFonts w:ascii="Arial" w:eastAsia="Times New Roman" w:hAnsi="Arial" w:cs="Arial"/>
                      <w:color w:val="000000"/>
                      <w:sz w:val="21"/>
                      <w:szCs w:val="21"/>
                      <w:lang w:eastAsia="en-GB"/>
                    </w:rPr>
                  </w:pPr>
                  <w:r>
                    <w:rPr>
                      <w:b/>
                      <w:bCs/>
                      <w:i/>
                      <w:iCs/>
                      <w:color w:val="548DD4" w:themeColor="text2" w:themeTint="99"/>
                      <w:sz w:val="48"/>
                      <w:szCs w:val="48"/>
                    </w:rPr>
                    <w:br/>
                  </w:r>
                  <w:r w:rsidR="00043ED6" w:rsidRPr="0015010C">
                    <w:rPr>
                      <w:b/>
                      <w:bCs/>
                      <w:i/>
                      <w:iCs/>
                      <w:color w:val="548DD4" w:themeColor="text2" w:themeTint="99"/>
                      <w:sz w:val="48"/>
                      <w:szCs w:val="48"/>
                    </w:rPr>
                    <w:t xml:space="preserve">FMES </w:t>
                  </w:r>
                  <w:r w:rsidR="00043ED6">
                    <w:rPr>
                      <w:b/>
                      <w:bCs/>
                      <w:i/>
                      <w:iCs/>
                      <w:color w:val="548DD4" w:themeColor="text2" w:themeTint="99"/>
                      <w:sz w:val="48"/>
                      <w:szCs w:val="48"/>
                    </w:rPr>
                    <w:t>A</w:t>
                  </w:r>
                  <w:r w:rsidR="00043ED6" w:rsidRPr="0015010C">
                    <w:rPr>
                      <w:b/>
                      <w:bCs/>
                      <w:i/>
                      <w:iCs/>
                      <w:color w:val="548DD4" w:themeColor="text2" w:themeTint="99"/>
                      <w:sz w:val="48"/>
                      <w:szCs w:val="48"/>
                    </w:rPr>
                    <w:t>ccounts</w:t>
                  </w:r>
                  <w:r w:rsidR="00043ED6">
                    <w:rPr>
                      <w:b/>
                      <w:bCs/>
                      <w:i/>
                      <w:iCs/>
                      <w:color w:val="548DD4" w:themeColor="text2" w:themeTint="99"/>
                      <w:sz w:val="48"/>
                      <w:szCs w:val="48"/>
                    </w:rPr>
                    <w:br/>
                  </w:r>
                </w:p>
                <w:p w14:paraId="5DC0838E" w14:textId="4C039EA9" w:rsidR="00043ED6" w:rsidRPr="007D14F7" w:rsidRDefault="00043ED6" w:rsidP="00A20954">
                  <w:pPr>
                    <w:spacing w:before="150" w:after="150" w:line="240" w:lineRule="auto"/>
                    <w:rPr>
                      <w:rFonts w:eastAsia="Times New Roman" w:cstheme="minorHAnsi"/>
                      <w:color w:val="000000"/>
                      <w:lang w:eastAsia="en-GB"/>
                    </w:rPr>
                  </w:pPr>
                  <w:r w:rsidRPr="00043ED6">
                    <w:rPr>
                      <w:rFonts w:eastAsia="Times New Roman" w:cstheme="minorHAnsi"/>
                      <w:color w:val="000000"/>
                      <w:lang w:eastAsia="en-GB"/>
                    </w:rPr>
                    <w:t>When paying the annual subscription or paying an invoice, the methods of payment are as follows:</w:t>
                  </w:r>
                  <w:r w:rsidRPr="00043ED6">
                    <w:rPr>
                      <w:rFonts w:eastAsia="Times New Roman" w:cstheme="minorHAnsi"/>
                      <w:color w:val="000000"/>
                      <w:sz w:val="21"/>
                      <w:szCs w:val="21"/>
                      <w:lang w:eastAsia="en-GB"/>
                    </w:rPr>
                    <w:br/>
                  </w:r>
                  <w:r>
                    <w:rPr>
                      <w:rFonts w:ascii="Arial" w:eastAsia="Times New Roman" w:hAnsi="Arial" w:cs="Arial"/>
                      <w:color w:val="000000"/>
                      <w:sz w:val="21"/>
                      <w:szCs w:val="21"/>
                      <w:lang w:eastAsia="en-GB"/>
                    </w:rPr>
                    <w:br/>
                  </w:r>
                  <w:r w:rsidRPr="00754F04">
                    <w:rPr>
                      <w:rFonts w:eastAsia="Times New Roman" w:cstheme="minorHAnsi"/>
                      <w:color w:val="000000"/>
                      <w:lang w:eastAsia="en-GB"/>
                    </w:rPr>
                    <w:t xml:space="preserve">1 - </w:t>
                  </w:r>
                  <w:r w:rsidRPr="007D14F7">
                    <w:rPr>
                      <w:rFonts w:eastAsia="Times New Roman" w:cstheme="minorHAnsi"/>
                      <w:color w:val="000000"/>
                      <w:lang w:eastAsia="en-GB"/>
                    </w:rPr>
                    <w:t>Preferred payment please is by BACS (On-Line Banking)</w:t>
                  </w:r>
                  <w:r>
                    <w:rPr>
                      <w:rFonts w:eastAsia="Times New Roman" w:cstheme="minorHAnsi"/>
                      <w:color w:val="000000"/>
                      <w:lang w:eastAsia="en-GB"/>
                    </w:rPr>
                    <w:br/>
                  </w:r>
                  <w:r w:rsidRPr="007D14F7">
                    <w:rPr>
                      <w:rFonts w:eastAsia="Times New Roman" w:cstheme="minorHAnsi"/>
                      <w:color w:val="000000"/>
                      <w:lang w:eastAsia="en-GB"/>
                    </w:rPr>
                    <w:t>Federation of Model Engineering Societies</w:t>
                  </w:r>
                  <w:r w:rsidRPr="00754F04">
                    <w:rPr>
                      <w:rFonts w:eastAsia="Times New Roman" w:cstheme="minorHAnsi"/>
                      <w:color w:val="000000"/>
                      <w:lang w:eastAsia="en-GB"/>
                    </w:rPr>
                    <w:br/>
                  </w:r>
                  <w:r w:rsidRPr="007D14F7">
                    <w:rPr>
                      <w:rFonts w:eastAsia="Times New Roman" w:cstheme="minorHAnsi"/>
                      <w:color w:val="000000"/>
                      <w:lang w:eastAsia="en-GB"/>
                    </w:rPr>
                    <w:t>Lloyds Bank</w:t>
                  </w:r>
                  <w:r w:rsidRPr="00754F04">
                    <w:rPr>
                      <w:rFonts w:eastAsia="Times New Roman" w:cstheme="minorHAnsi"/>
                      <w:color w:val="000000"/>
                      <w:lang w:eastAsia="en-GB"/>
                    </w:rPr>
                    <w:t xml:space="preserve">,  </w:t>
                  </w:r>
                  <w:r w:rsidRPr="007D14F7">
                    <w:rPr>
                      <w:rFonts w:eastAsia="Times New Roman" w:cstheme="minorHAnsi"/>
                      <w:color w:val="000000"/>
                      <w:lang w:eastAsia="en-GB"/>
                    </w:rPr>
                    <w:t>Sort Code 30-99-50</w:t>
                  </w:r>
                  <w:r w:rsidRPr="00754F04">
                    <w:rPr>
                      <w:rFonts w:eastAsia="Times New Roman" w:cstheme="minorHAnsi"/>
                      <w:color w:val="000000"/>
                      <w:lang w:eastAsia="en-GB"/>
                    </w:rPr>
                    <w:t xml:space="preserve">,  </w:t>
                  </w:r>
                  <w:r w:rsidRPr="007D14F7">
                    <w:rPr>
                      <w:rFonts w:eastAsia="Times New Roman" w:cstheme="minorHAnsi"/>
                      <w:color w:val="000000"/>
                      <w:lang w:eastAsia="en-GB"/>
                    </w:rPr>
                    <w:t>Account No. 13328562</w:t>
                  </w:r>
                  <w:r w:rsidRPr="00754F04">
                    <w:rPr>
                      <w:rFonts w:eastAsia="Times New Roman" w:cstheme="minorHAnsi"/>
                      <w:color w:val="000000"/>
                      <w:lang w:eastAsia="en-GB"/>
                    </w:rPr>
                    <w:br/>
                  </w:r>
                  <w:r w:rsidRPr="007D14F7">
                    <w:rPr>
                      <w:rFonts w:eastAsia="Times New Roman" w:cstheme="minorHAnsi"/>
                      <w:color w:val="000000"/>
                      <w:lang w:eastAsia="en-GB"/>
                    </w:rPr>
                    <w:t>Remember to include your affiliation number</w:t>
                  </w:r>
                  <w:r w:rsidRPr="00754F04">
                    <w:rPr>
                      <w:rFonts w:eastAsia="Times New Roman" w:cstheme="minorHAnsi"/>
                      <w:color w:val="000000"/>
                      <w:lang w:eastAsia="en-GB"/>
                    </w:rPr>
                    <w:t xml:space="preserve"> </w:t>
                  </w:r>
                  <w:r w:rsidRPr="007D14F7">
                    <w:rPr>
                      <w:rFonts w:eastAsia="Times New Roman" w:cstheme="minorHAnsi"/>
                      <w:color w:val="000000"/>
                      <w:lang w:eastAsia="en-GB"/>
                    </w:rPr>
                    <w:t>as the reference.</w:t>
                  </w:r>
                  <w:r>
                    <w:rPr>
                      <w:rFonts w:eastAsia="Times New Roman" w:cstheme="minorHAnsi"/>
                      <w:color w:val="000000"/>
                      <w:lang w:eastAsia="en-GB"/>
                    </w:rPr>
                    <w:br/>
                  </w:r>
                  <w:r>
                    <w:rPr>
                      <w:rFonts w:eastAsia="Times New Roman" w:cstheme="minorHAnsi"/>
                      <w:color w:val="000000"/>
                      <w:lang w:eastAsia="en-GB"/>
                    </w:rPr>
                    <w:br/>
                    <w:t>OR</w:t>
                  </w:r>
                </w:p>
                <w:p w14:paraId="3D83D5B9" w14:textId="77777777" w:rsidR="00043ED6" w:rsidRPr="007D14F7" w:rsidRDefault="00043ED6" w:rsidP="00A20954">
                  <w:pPr>
                    <w:spacing w:before="150" w:after="150" w:line="240" w:lineRule="auto"/>
                    <w:rPr>
                      <w:rFonts w:eastAsia="Times New Roman" w:cstheme="minorHAnsi"/>
                      <w:color w:val="000000"/>
                      <w:lang w:eastAsia="en-GB"/>
                    </w:rPr>
                  </w:pPr>
                  <w:r w:rsidRPr="007D14F7">
                    <w:rPr>
                      <w:rFonts w:eastAsia="Times New Roman" w:cstheme="minorHAnsi"/>
                      <w:color w:val="000000"/>
                      <w:lang w:eastAsia="en-GB"/>
                    </w:rPr>
                    <w:t>2 - By cheque made out to Federation of Model Engineering Societies</w:t>
                  </w:r>
                  <w:r>
                    <w:rPr>
                      <w:rFonts w:eastAsia="Times New Roman" w:cstheme="minorHAnsi"/>
                      <w:color w:val="000000"/>
                      <w:lang w:eastAsia="en-GB"/>
                    </w:rPr>
                    <w:br/>
                  </w:r>
                  <w:r w:rsidRPr="007D14F7">
                    <w:rPr>
                      <w:rFonts w:eastAsia="Times New Roman" w:cstheme="minorHAnsi"/>
                      <w:color w:val="000000"/>
                      <w:lang w:eastAsia="en-GB"/>
                    </w:rPr>
                    <w:t>Please send the cheque to:</w:t>
                  </w:r>
                  <w:r w:rsidRPr="00754F04">
                    <w:rPr>
                      <w:rFonts w:eastAsia="Times New Roman" w:cstheme="minorHAnsi"/>
                      <w:color w:val="000000"/>
                      <w:lang w:eastAsia="en-GB"/>
                    </w:rPr>
                    <w:br/>
                  </w:r>
                  <w:r w:rsidRPr="007D14F7">
                    <w:rPr>
                      <w:rFonts w:eastAsia="Times New Roman" w:cstheme="minorHAnsi"/>
                      <w:color w:val="000000"/>
                      <w:lang w:eastAsia="en-GB"/>
                    </w:rPr>
                    <w:t>Mr. A. Lee, 6 Thatchers Close, Epwell, Banbury, Oxon, OX15 6LJ</w:t>
                  </w:r>
                </w:p>
                <w:p w14:paraId="05AAECB5" w14:textId="705A88C5" w:rsidR="00043ED6" w:rsidRPr="007D14F7" w:rsidRDefault="00043ED6" w:rsidP="00A20954">
                  <w:pPr>
                    <w:spacing w:before="150" w:after="150" w:line="240" w:lineRule="auto"/>
                    <w:rPr>
                      <w:rFonts w:ascii="Verdana" w:eastAsia="Times New Roman" w:hAnsi="Verdana" w:cs="Times New Roman"/>
                      <w:color w:val="000000"/>
                      <w:sz w:val="24"/>
                      <w:szCs w:val="24"/>
                      <w:lang w:eastAsia="en-GB"/>
                    </w:rPr>
                  </w:pPr>
                  <w:r w:rsidRPr="007D14F7">
                    <w:rPr>
                      <w:rFonts w:eastAsia="Times New Roman" w:cstheme="minorHAnsi"/>
                      <w:color w:val="000000"/>
                      <w:lang w:eastAsia="en-GB"/>
                    </w:rPr>
                    <w:t>Please include a note with your affiliation number or write it on the back of the cheque on the right hand side.</w:t>
                  </w:r>
                  <w:r>
                    <w:rPr>
                      <w:rFonts w:eastAsia="Times New Roman" w:cstheme="minorHAnsi"/>
                      <w:color w:val="000000"/>
                      <w:lang w:eastAsia="en-GB"/>
                    </w:rPr>
                    <w:t xml:space="preserve"> If paying an invoice eg. for publications, please include the invoice number</w:t>
                  </w:r>
                </w:p>
              </w:tc>
            </w:tr>
          </w:tbl>
          <w:p w14:paraId="193A7D03" w14:textId="3CBFB852" w:rsidR="00043ED6" w:rsidRPr="007D14F7" w:rsidRDefault="00043ED6" w:rsidP="00A20954">
            <w:pPr>
              <w:spacing w:after="0" w:line="240" w:lineRule="auto"/>
              <w:textAlignment w:val="top"/>
              <w:rPr>
                <w:rFonts w:ascii="Times New Roman" w:eastAsia="Times New Roman" w:hAnsi="Times New Roman" w:cs="Times New Roman"/>
                <w:sz w:val="2"/>
                <w:szCs w:val="2"/>
                <w:lang w:eastAsia="en-GB"/>
              </w:rPr>
            </w:pPr>
          </w:p>
        </w:tc>
      </w:tr>
    </w:tbl>
    <w:p w14:paraId="6C6F76C0" w14:textId="23319B5F" w:rsidR="00307970" w:rsidRPr="00043ED6" w:rsidRDefault="00307970">
      <w:pPr>
        <w:rPr>
          <w:rFonts w:cstheme="minorHAnsi"/>
          <w:color w:val="0B0C0C"/>
          <w:shd w:val="clear" w:color="auto" w:fill="FFFFFF"/>
        </w:rPr>
      </w:pPr>
    </w:p>
    <w:p w14:paraId="14588714" w14:textId="77777777" w:rsidR="002261D3" w:rsidRPr="00754F04" w:rsidRDefault="002261D3" w:rsidP="002261D3">
      <w:pPr>
        <w:rPr>
          <w:rFonts w:cstheme="minorHAnsi"/>
          <w:b/>
          <w:i/>
          <w:color w:val="4F81BD" w:themeColor="accent1"/>
          <w:sz w:val="48"/>
          <w:szCs w:val="48"/>
        </w:rPr>
      </w:pPr>
      <w:r w:rsidRPr="009A5836">
        <w:rPr>
          <w:rFonts w:cstheme="minorHAnsi"/>
          <w:b/>
          <w:i/>
          <w:color w:val="4F81BD" w:themeColor="accent1"/>
          <w:sz w:val="48"/>
          <w:szCs w:val="48"/>
        </w:rPr>
        <w:lastRenderedPageBreak/>
        <w:t>The Fed</w:t>
      </w:r>
      <w:r>
        <w:rPr>
          <w:rFonts w:cstheme="minorHAnsi"/>
          <w:b/>
          <w:i/>
          <w:color w:val="4F81BD" w:themeColor="accent1"/>
          <w:sz w:val="48"/>
          <w:szCs w:val="48"/>
        </w:rPr>
        <w:t>e</w:t>
      </w:r>
      <w:r w:rsidRPr="009A5836">
        <w:rPr>
          <w:rFonts w:cstheme="minorHAnsi"/>
          <w:b/>
          <w:i/>
          <w:color w:val="4F81BD" w:themeColor="accent1"/>
          <w:sz w:val="48"/>
          <w:szCs w:val="48"/>
        </w:rPr>
        <w:t>ration Boiler Registrar</w:t>
      </w:r>
      <w:r w:rsidRPr="009A5836">
        <w:rPr>
          <w:rFonts w:cstheme="minorHAnsi"/>
          <w:b/>
          <w:i/>
          <w:sz w:val="48"/>
          <w:szCs w:val="48"/>
        </w:rPr>
        <w:br/>
      </w:r>
      <w:r>
        <w:rPr>
          <w:rFonts w:cstheme="minorHAnsi"/>
          <w:sz w:val="24"/>
          <w:szCs w:val="24"/>
        </w:rPr>
        <w:br/>
      </w:r>
      <w:r w:rsidRPr="00496B47">
        <w:rPr>
          <w:rFonts w:eastAsia="Times New Roman" w:cstheme="minorHAnsi"/>
          <w:sz w:val="24"/>
          <w:szCs w:val="24"/>
          <w:u w:val="single"/>
          <w:lang w:val="en-US"/>
        </w:rPr>
        <w:t>Copies of Written Scheme of Examination for the Boiler Registrar</w:t>
      </w:r>
    </w:p>
    <w:p w14:paraId="2342D306" w14:textId="77777777" w:rsidR="002261D3" w:rsidRPr="00496B47" w:rsidRDefault="002261D3" w:rsidP="002261D3">
      <w:pPr>
        <w:spacing w:before="100" w:beforeAutospacing="1" w:after="100" w:afterAutospacing="1" w:line="240" w:lineRule="auto"/>
        <w:rPr>
          <w:rFonts w:eastAsia="Times New Roman" w:cstheme="minorHAnsi"/>
          <w:sz w:val="24"/>
          <w:szCs w:val="24"/>
          <w:lang w:val="en-US"/>
        </w:rPr>
      </w:pPr>
      <w:r w:rsidRPr="00496B47">
        <w:rPr>
          <w:rFonts w:eastAsia="Times New Roman" w:cstheme="minorHAnsi"/>
          <w:sz w:val="24"/>
          <w:szCs w:val="24"/>
          <w:lang w:val="en-US"/>
        </w:rPr>
        <w:t>I’ve had a few enquiries on the return of the pink slips for our records.</w:t>
      </w:r>
    </w:p>
    <w:p w14:paraId="55A64EF7" w14:textId="77777777" w:rsidR="002261D3" w:rsidRPr="00496B47" w:rsidRDefault="002261D3" w:rsidP="002261D3">
      <w:pPr>
        <w:spacing w:before="100" w:beforeAutospacing="1" w:after="100" w:afterAutospacing="1" w:line="240" w:lineRule="auto"/>
        <w:rPr>
          <w:rFonts w:eastAsia="Times New Roman" w:cstheme="minorHAnsi"/>
          <w:sz w:val="24"/>
          <w:szCs w:val="24"/>
          <w:lang w:val="en-US"/>
        </w:rPr>
      </w:pPr>
      <w:r w:rsidRPr="00496B47">
        <w:rPr>
          <w:rFonts w:eastAsia="Times New Roman" w:cstheme="minorHAnsi"/>
          <w:sz w:val="24"/>
          <w:szCs w:val="24"/>
          <w:lang w:val="en-US"/>
        </w:rPr>
        <w:t>As most things are sent electronically these days, so I am happy to accept a copy of the Written Scheme of Ex</w:t>
      </w:r>
      <w:r>
        <w:rPr>
          <w:rFonts w:eastAsia="Times New Roman" w:cstheme="minorHAnsi"/>
          <w:sz w:val="24"/>
          <w:szCs w:val="24"/>
          <w:lang w:val="en-US"/>
        </w:rPr>
        <w:t xml:space="preserve">amination by email or messenger. </w:t>
      </w:r>
      <w:r w:rsidRPr="00496B47">
        <w:rPr>
          <w:rFonts w:eastAsia="Times New Roman" w:cstheme="minorHAnsi"/>
          <w:sz w:val="24"/>
          <w:szCs w:val="24"/>
          <w:lang w:val="en-US"/>
        </w:rPr>
        <w:t xml:space="preserve">Please scan or take a picture of the </w:t>
      </w:r>
      <w:r w:rsidRPr="00496B47">
        <w:rPr>
          <w:rFonts w:eastAsia="Times New Roman" w:cstheme="minorHAnsi"/>
          <w:b/>
          <w:bCs/>
          <w:sz w:val="24"/>
          <w:szCs w:val="24"/>
          <w:u w:val="single"/>
          <w:lang w:val="en-US"/>
        </w:rPr>
        <w:t>white</w:t>
      </w:r>
      <w:r w:rsidRPr="00496B47">
        <w:rPr>
          <w:rFonts w:eastAsia="Times New Roman" w:cstheme="minorHAnsi"/>
          <w:sz w:val="24"/>
          <w:szCs w:val="24"/>
          <w:lang w:val="en-US"/>
        </w:rPr>
        <w:t xml:space="preserve"> copy, as the pink slips are almost impossible to read from a picture</w:t>
      </w:r>
    </w:p>
    <w:p w14:paraId="68304600" w14:textId="77777777" w:rsidR="002261D3" w:rsidRPr="00496B47" w:rsidRDefault="002261D3" w:rsidP="002261D3">
      <w:pPr>
        <w:spacing w:before="100" w:beforeAutospacing="1" w:after="100" w:afterAutospacing="1" w:line="240" w:lineRule="auto"/>
        <w:rPr>
          <w:rFonts w:eastAsia="Times New Roman" w:cstheme="minorHAnsi"/>
          <w:sz w:val="24"/>
          <w:szCs w:val="24"/>
          <w:lang w:val="en-US"/>
        </w:rPr>
      </w:pPr>
      <w:r w:rsidRPr="00496B47">
        <w:rPr>
          <w:rFonts w:eastAsia="Times New Roman" w:cstheme="minorHAnsi"/>
          <w:sz w:val="24"/>
          <w:szCs w:val="24"/>
          <w:lang w:val="en-US"/>
        </w:rPr>
        <w:t>You can still send them by post if you prefer, I am happy with either method.</w:t>
      </w:r>
      <w:r>
        <w:rPr>
          <w:rFonts w:eastAsia="Times New Roman" w:cstheme="minorHAnsi"/>
          <w:sz w:val="24"/>
          <w:szCs w:val="24"/>
          <w:lang w:val="en-US"/>
        </w:rPr>
        <w:t xml:space="preserve"> </w:t>
      </w:r>
      <w:r w:rsidRPr="00496B47">
        <w:rPr>
          <w:rFonts w:eastAsia="Times New Roman" w:cstheme="minorHAnsi"/>
          <w:sz w:val="24"/>
          <w:szCs w:val="24"/>
          <w:lang w:val="en-US"/>
        </w:rPr>
        <w:t>However you send them to me, please make sure that the certificate is filled out correctly and all fields are populated.</w:t>
      </w:r>
    </w:p>
    <w:p w14:paraId="1EFA59E6" w14:textId="77777777" w:rsidR="002261D3" w:rsidRPr="00496B47" w:rsidRDefault="002261D3" w:rsidP="002261D3">
      <w:pPr>
        <w:spacing w:before="100" w:beforeAutospacing="1" w:after="100" w:afterAutospacing="1" w:line="240" w:lineRule="auto"/>
        <w:rPr>
          <w:rFonts w:eastAsia="Times New Roman" w:cstheme="minorHAnsi"/>
          <w:sz w:val="24"/>
          <w:szCs w:val="24"/>
          <w:lang w:val="en-US"/>
        </w:rPr>
      </w:pPr>
      <w:r w:rsidRPr="00496B47">
        <w:rPr>
          <w:rFonts w:eastAsia="Times New Roman" w:cstheme="minorHAnsi"/>
          <w:sz w:val="24"/>
          <w:szCs w:val="24"/>
          <w:lang w:val="en-US"/>
        </w:rPr>
        <w:t>Copies without Boiler Number, Owner, Model, Scale, Club Affiliation Number or Date cannot be registered and will be returned.</w:t>
      </w:r>
    </w:p>
    <w:p w14:paraId="0557959D" w14:textId="77777777" w:rsidR="002261D3" w:rsidRPr="00496B47" w:rsidRDefault="002261D3" w:rsidP="002261D3">
      <w:pPr>
        <w:spacing w:before="100" w:beforeAutospacing="1" w:after="100" w:afterAutospacing="1" w:line="240" w:lineRule="auto"/>
        <w:rPr>
          <w:rFonts w:eastAsia="Times New Roman" w:cstheme="minorHAnsi"/>
          <w:sz w:val="24"/>
          <w:szCs w:val="24"/>
          <w:lang w:val="en-US"/>
        </w:rPr>
      </w:pPr>
      <w:r w:rsidRPr="00496B47">
        <w:rPr>
          <w:rFonts w:eastAsia="Times New Roman" w:cstheme="minorHAnsi"/>
          <w:sz w:val="24"/>
          <w:szCs w:val="24"/>
          <w:lang w:val="en-US"/>
        </w:rPr>
        <w:t xml:space="preserve">Thank you </w:t>
      </w:r>
    </w:p>
    <w:p w14:paraId="0C135F56" w14:textId="77777777" w:rsidR="002261D3" w:rsidRPr="00496B47" w:rsidRDefault="002261D3" w:rsidP="002261D3">
      <w:pPr>
        <w:spacing w:before="100" w:beforeAutospacing="1" w:after="100" w:afterAutospacing="1" w:line="240" w:lineRule="auto"/>
        <w:rPr>
          <w:rFonts w:eastAsia="Times New Roman" w:cstheme="minorHAnsi"/>
          <w:i/>
          <w:color w:val="4F81BD" w:themeColor="accent1"/>
          <w:sz w:val="28"/>
          <w:szCs w:val="28"/>
          <w:lang w:val="en-US"/>
        </w:rPr>
      </w:pPr>
      <w:r w:rsidRPr="00496B47">
        <w:rPr>
          <w:rFonts w:eastAsia="Times New Roman" w:cstheme="minorHAnsi"/>
          <w:i/>
          <w:color w:val="4F81BD" w:themeColor="accent1"/>
          <w:sz w:val="28"/>
          <w:szCs w:val="28"/>
          <w:lang w:val="en-US"/>
        </w:rPr>
        <w:t xml:space="preserve">Colin Walton </w:t>
      </w:r>
    </w:p>
    <w:p w14:paraId="5E3D1BAA" w14:textId="77777777" w:rsidR="002261D3" w:rsidRPr="00DA6DCB" w:rsidRDefault="002261D3" w:rsidP="002261D3">
      <w:pPr>
        <w:spacing w:before="100" w:beforeAutospacing="1" w:after="100" w:afterAutospacing="1" w:line="240" w:lineRule="auto"/>
        <w:rPr>
          <w:rFonts w:eastAsia="Times New Roman" w:cstheme="minorHAnsi"/>
          <w:sz w:val="24"/>
          <w:szCs w:val="24"/>
          <w:lang w:val="en-US"/>
        </w:rPr>
      </w:pPr>
      <w:r w:rsidRPr="00DA6DCB">
        <w:rPr>
          <w:rFonts w:eastAsia="Times New Roman" w:cstheme="minorHAnsi"/>
          <w:b/>
          <w:bCs/>
          <w:sz w:val="24"/>
          <w:szCs w:val="24"/>
          <w:u w:val="single"/>
          <w:lang w:val="en-US"/>
        </w:rPr>
        <w:t>Missing Certificate set</w:t>
      </w:r>
    </w:p>
    <w:p w14:paraId="695B3627" w14:textId="77777777" w:rsidR="002261D3" w:rsidRPr="00DA6DCB" w:rsidRDefault="002261D3" w:rsidP="002261D3">
      <w:pPr>
        <w:spacing w:before="100" w:beforeAutospacing="1" w:after="100" w:afterAutospacing="1" w:line="240" w:lineRule="auto"/>
        <w:rPr>
          <w:rFonts w:eastAsia="Times New Roman" w:cstheme="minorHAnsi"/>
          <w:b/>
          <w:sz w:val="24"/>
          <w:szCs w:val="24"/>
          <w:lang w:val="en-US"/>
        </w:rPr>
      </w:pPr>
      <w:r w:rsidRPr="00DA6DCB">
        <w:rPr>
          <w:rFonts w:eastAsia="Times New Roman" w:cstheme="minorHAnsi"/>
          <w:b/>
          <w:sz w:val="24"/>
          <w:szCs w:val="24"/>
          <w:lang w:val="en-US"/>
        </w:rPr>
        <w:t>We have a report from a member that a blank certificate set has gone missing from their pad.</w:t>
      </w:r>
    </w:p>
    <w:p w14:paraId="6B39577F" w14:textId="77777777" w:rsidR="002261D3" w:rsidRPr="00DA6DCB" w:rsidRDefault="002261D3" w:rsidP="002261D3">
      <w:pPr>
        <w:spacing w:before="100" w:beforeAutospacing="1" w:after="100" w:afterAutospacing="1" w:line="240" w:lineRule="auto"/>
        <w:rPr>
          <w:rFonts w:eastAsia="Times New Roman" w:cstheme="minorHAnsi"/>
          <w:b/>
          <w:sz w:val="24"/>
          <w:szCs w:val="24"/>
          <w:lang w:val="en-US"/>
        </w:rPr>
      </w:pPr>
      <w:r w:rsidRPr="00DA6DCB">
        <w:rPr>
          <w:rFonts w:eastAsia="Times New Roman" w:cstheme="minorHAnsi"/>
          <w:b/>
          <w:sz w:val="24"/>
          <w:szCs w:val="24"/>
          <w:lang w:val="en-US"/>
        </w:rPr>
        <w:t>Please watch out for certificate number C210459 as it might be used to support the sale of a model with an untested boiler.</w:t>
      </w:r>
    </w:p>
    <w:p w14:paraId="11DEA178" w14:textId="77777777" w:rsidR="002261D3" w:rsidRPr="00DA6DCB" w:rsidRDefault="002261D3" w:rsidP="002261D3">
      <w:pPr>
        <w:spacing w:before="100" w:beforeAutospacing="1" w:after="100" w:afterAutospacing="1" w:line="240" w:lineRule="auto"/>
        <w:rPr>
          <w:rFonts w:eastAsia="Times New Roman" w:cstheme="minorHAnsi"/>
          <w:b/>
          <w:sz w:val="24"/>
          <w:szCs w:val="24"/>
          <w:lang w:val="en-US"/>
        </w:rPr>
      </w:pPr>
      <w:r w:rsidRPr="00DA6DCB">
        <w:rPr>
          <w:rFonts w:eastAsia="Times New Roman" w:cstheme="minorHAnsi"/>
          <w:b/>
          <w:sz w:val="24"/>
          <w:szCs w:val="24"/>
          <w:lang w:val="en-US"/>
        </w:rPr>
        <w:t>Please be aware when purchasing a model or when a ‘new’ pressure vessel is introduced to your club.</w:t>
      </w:r>
    </w:p>
    <w:p w14:paraId="24E535AA" w14:textId="77777777" w:rsidR="002261D3" w:rsidRPr="00DA6DCB" w:rsidRDefault="002261D3" w:rsidP="002261D3">
      <w:pPr>
        <w:spacing w:before="100" w:beforeAutospacing="1" w:after="100" w:afterAutospacing="1" w:line="240" w:lineRule="auto"/>
        <w:rPr>
          <w:rFonts w:eastAsia="Times New Roman" w:cstheme="minorHAnsi"/>
          <w:sz w:val="24"/>
          <w:szCs w:val="24"/>
          <w:lang w:val="en-US"/>
        </w:rPr>
      </w:pPr>
      <w:r w:rsidRPr="00DA6DCB">
        <w:rPr>
          <w:rFonts w:ascii="Times New Roman" w:eastAsia="Times New Roman" w:hAnsi="Times New Roman" w:cs="Times New Roman"/>
          <w:sz w:val="24"/>
          <w:szCs w:val="24"/>
          <w:lang w:val="en-US"/>
        </w:rPr>
        <w:t> </w:t>
      </w:r>
      <w:r w:rsidRPr="00DA6DCB">
        <w:rPr>
          <w:rFonts w:eastAsia="Times New Roman" w:cstheme="minorHAnsi"/>
          <w:sz w:val="24"/>
          <w:szCs w:val="24"/>
          <w:lang w:val="en-US"/>
        </w:rPr>
        <w:t xml:space="preserve">Supplies of certificate pads etc.can be ordered using the SHOP page on the website: </w:t>
      </w:r>
      <w:r w:rsidRPr="00DA6DCB">
        <w:rPr>
          <w:rFonts w:eastAsia="Times New Roman" w:cstheme="minorHAnsi"/>
          <w:sz w:val="24"/>
          <w:szCs w:val="24"/>
          <w:lang w:val="en-US"/>
        </w:rPr>
        <w:br/>
      </w:r>
      <w:r w:rsidRPr="00DA6DCB">
        <w:rPr>
          <w:sz w:val="24"/>
          <w:szCs w:val="24"/>
        </w:rPr>
        <w:tab/>
      </w:r>
      <w:r w:rsidRPr="00DA6DCB">
        <w:rPr>
          <w:sz w:val="24"/>
          <w:szCs w:val="24"/>
        </w:rPr>
        <w:tab/>
      </w:r>
      <w:r w:rsidRPr="00DA6DCB">
        <w:rPr>
          <w:sz w:val="24"/>
          <w:szCs w:val="24"/>
        </w:rPr>
        <w:tab/>
      </w:r>
      <w:hyperlink r:id="rId71" w:history="1">
        <w:r w:rsidRPr="00DA6DCB">
          <w:rPr>
            <w:rStyle w:val="Hyperlink"/>
            <w:rFonts w:eastAsia="Times New Roman" w:cstheme="minorHAnsi"/>
            <w:sz w:val="24"/>
            <w:szCs w:val="24"/>
            <w:lang w:val="en-US"/>
          </w:rPr>
          <w:t>https://fmes.org.uk/shop-2/</w:t>
        </w:r>
      </w:hyperlink>
      <w:r w:rsidRPr="00DA6DCB">
        <w:rPr>
          <w:rFonts w:eastAsia="Times New Roman" w:cstheme="minorHAnsi"/>
          <w:sz w:val="24"/>
          <w:szCs w:val="24"/>
          <w:lang w:val="en-US"/>
        </w:rPr>
        <w:t xml:space="preserve">  </w:t>
      </w:r>
      <w:r w:rsidRPr="00DA6DCB">
        <w:rPr>
          <w:rFonts w:eastAsia="Times New Roman" w:cstheme="minorHAnsi"/>
          <w:sz w:val="24"/>
          <w:szCs w:val="24"/>
          <w:lang w:val="en-US"/>
        </w:rPr>
        <w:br/>
      </w:r>
      <w:r w:rsidRPr="00DA6DCB">
        <w:rPr>
          <w:rFonts w:eastAsia="Times New Roman" w:cstheme="minorHAnsi"/>
          <w:sz w:val="24"/>
          <w:szCs w:val="24"/>
          <w:lang w:val="en-US"/>
        </w:rPr>
        <w:br/>
        <w:t>and the order will go direct to Colin, or you can contact him by email using colin.walton@fmes.org.uk or by phone on 07745 687159</w:t>
      </w:r>
    </w:p>
    <w:p w14:paraId="08486FA9" w14:textId="77777777" w:rsidR="002261D3" w:rsidRPr="00DA6DCB" w:rsidRDefault="002261D3" w:rsidP="002261D3">
      <w:pPr>
        <w:spacing w:line="240" w:lineRule="auto"/>
        <w:rPr>
          <w:rFonts w:eastAsia="Times New Roman" w:cstheme="minorHAnsi"/>
          <w:sz w:val="24"/>
          <w:szCs w:val="24"/>
          <w:lang w:val="en-US"/>
        </w:rPr>
      </w:pPr>
      <w:r w:rsidRPr="00DA6DCB">
        <w:rPr>
          <w:rFonts w:eastAsia="Times New Roman" w:cstheme="minorHAnsi"/>
          <w:sz w:val="24"/>
          <w:szCs w:val="24"/>
          <w:lang w:val="en-US"/>
        </w:rPr>
        <w:t>His address for sending WSE forms is</w:t>
      </w:r>
      <w:r>
        <w:rPr>
          <w:rFonts w:eastAsia="Times New Roman" w:cstheme="minorHAnsi"/>
          <w:sz w:val="24"/>
          <w:szCs w:val="24"/>
          <w:lang w:val="en-US"/>
        </w:rPr>
        <w:t>:</w:t>
      </w:r>
    </w:p>
    <w:p w14:paraId="5DF06303" w14:textId="640B0184" w:rsidR="002261D3" w:rsidRPr="00DA6DCB" w:rsidRDefault="00000000" w:rsidP="002261D3">
      <w:pPr>
        <w:spacing w:line="240" w:lineRule="auto"/>
        <w:rPr>
          <w:rFonts w:eastAsia="Times New Roman" w:cstheme="minorHAnsi"/>
          <w:sz w:val="24"/>
          <w:szCs w:val="24"/>
          <w:lang w:val="en-US"/>
        </w:rPr>
      </w:pPr>
      <w:r>
        <w:rPr>
          <w:noProof/>
        </w:rPr>
        <w:pict w14:anchorId="7E96909E">
          <v:shape id="AutoShape 141" o:spid="_x0000_s2211" type="#_x0000_t32" style="position:absolute;margin-left:-15.45pt;margin-top:73.35pt;width:493.55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" strokecolor="#4f81bd" strokeweight="1.5pt"/>
        </w:pict>
      </w:r>
      <w:r w:rsidR="002261D3" w:rsidRPr="00DA6DCB">
        <w:rPr>
          <w:rFonts w:eastAsia="Times New Roman" w:cstheme="minorHAnsi"/>
          <w:sz w:val="24"/>
          <w:szCs w:val="24"/>
          <w:lang w:val="en-US"/>
        </w:rPr>
        <w:t>12 Lytham Road</w:t>
      </w:r>
      <w:r w:rsidR="002261D3" w:rsidRPr="00DA6DCB">
        <w:rPr>
          <w:rFonts w:eastAsia="Times New Roman" w:cstheme="minorHAnsi"/>
          <w:sz w:val="24"/>
          <w:szCs w:val="24"/>
          <w:lang w:val="en-US"/>
        </w:rPr>
        <w:br/>
        <w:t>Midandbury</w:t>
      </w:r>
      <w:r w:rsidR="002261D3" w:rsidRPr="00DA6DCB">
        <w:rPr>
          <w:rFonts w:eastAsia="Times New Roman" w:cstheme="minorHAnsi"/>
          <w:sz w:val="24"/>
          <w:szCs w:val="24"/>
          <w:lang w:val="en-US"/>
        </w:rPr>
        <w:br/>
        <w:t>Southampton</w:t>
      </w:r>
      <w:r w:rsidR="002261D3" w:rsidRPr="00DA6DCB">
        <w:rPr>
          <w:rFonts w:eastAsia="Times New Roman" w:cstheme="minorHAnsi"/>
          <w:sz w:val="24"/>
          <w:szCs w:val="24"/>
          <w:lang w:val="en-US"/>
        </w:rPr>
        <w:br/>
        <w:t>SO18 2BP</w:t>
      </w:r>
    </w:p>
    <w:p w14:paraId="6E4E0A17" w14:textId="77777777" w:rsidR="0078591D" w:rsidRPr="00443E7B" w:rsidRDefault="0078591D" w:rsidP="00842C50">
      <w:r w:rsidRPr="00FE5C17">
        <w:rPr>
          <w:rFonts w:cstheme="minorHAnsi"/>
          <w:b/>
          <w:color w:val="4F81BD" w:themeColor="accent1"/>
          <w:spacing w:val="-4"/>
          <w:w w:val="110"/>
          <w:sz w:val="40"/>
          <w:szCs w:val="40"/>
        </w:rPr>
        <w:lastRenderedPageBreak/>
        <w:t>FMES Committee</w:t>
      </w:r>
      <w:r>
        <w:rPr>
          <w:rFonts w:cstheme="minorHAnsi"/>
          <w:b/>
          <w:i/>
          <w:color w:val="4F81BD" w:themeColor="accent1"/>
          <w:spacing w:val="-4"/>
          <w:w w:val="110"/>
          <w:sz w:val="56"/>
          <w:szCs w:val="56"/>
        </w:rPr>
        <w:br/>
      </w:r>
      <w:r w:rsidRPr="00443E7B">
        <w:rPr>
          <w:rFonts w:cstheme="minorHAnsi"/>
          <w:b/>
          <w:i/>
          <w:color w:val="4F81BD" w:themeColor="accent1"/>
          <w:spacing w:val="-4"/>
          <w:w w:val="110"/>
        </w:rPr>
        <w:tab/>
      </w:r>
      <w:r w:rsidRPr="00443E7B">
        <w:rPr>
          <w:rFonts w:cstheme="minorHAnsi"/>
          <w:b/>
          <w:i/>
          <w:color w:val="4F81BD" w:themeColor="accent1"/>
          <w:spacing w:val="-4"/>
          <w:w w:val="110"/>
        </w:rPr>
        <w:tab/>
      </w:r>
      <w:r w:rsidRPr="00443E7B">
        <w:rPr>
          <w:rFonts w:cstheme="minorHAnsi"/>
          <w:spacing w:val="-4"/>
          <w:w w:val="110"/>
        </w:rPr>
        <w:t>President</w:t>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t>Brent Hudson</w:t>
      </w:r>
      <w:r w:rsidRPr="00443E7B">
        <w:rPr>
          <w:rFonts w:cstheme="minorHAnsi"/>
          <w:spacing w:val="-4"/>
          <w:w w:val="110"/>
        </w:rPr>
        <w:br/>
      </w:r>
      <w:r w:rsidRPr="00443E7B">
        <w:rPr>
          <w:rFonts w:cstheme="minorHAnsi"/>
          <w:spacing w:val="-4"/>
          <w:w w:val="110"/>
        </w:rPr>
        <w:tab/>
      </w:r>
      <w:r w:rsidRPr="00443E7B">
        <w:rPr>
          <w:rFonts w:cstheme="minorHAnsi"/>
          <w:spacing w:val="-4"/>
          <w:w w:val="110"/>
        </w:rPr>
        <w:tab/>
        <w:t>Vice President</w:t>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t>Mike Chrisp</w:t>
      </w:r>
      <w:r w:rsidRPr="00443E7B">
        <w:rPr>
          <w:rFonts w:cstheme="minorHAnsi"/>
          <w:spacing w:val="-4"/>
          <w:w w:val="110"/>
        </w:rPr>
        <w:br/>
      </w:r>
      <w:r w:rsidRPr="00443E7B">
        <w:rPr>
          <w:rFonts w:cstheme="minorHAnsi"/>
          <w:spacing w:val="-4"/>
          <w:w w:val="110"/>
        </w:rPr>
        <w:tab/>
      </w:r>
      <w:r w:rsidRPr="00443E7B">
        <w:rPr>
          <w:rFonts w:cstheme="minorHAnsi"/>
          <w:spacing w:val="-4"/>
          <w:w w:val="110"/>
        </w:rPr>
        <w:tab/>
        <w:t>Vice President</w:t>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t>Ivan Hurst</w:t>
      </w:r>
      <w:r w:rsidRPr="00443E7B">
        <w:rPr>
          <w:rFonts w:cstheme="minorHAnsi"/>
          <w:spacing w:val="-4"/>
          <w:w w:val="110"/>
        </w:rPr>
        <w:br/>
      </w:r>
      <w:r w:rsidRPr="00443E7B">
        <w:rPr>
          <w:rFonts w:cstheme="minorHAnsi"/>
          <w:spacing w:val="-4"/>
          <w:w w:val="110"/>
        </w:rPr>
        <w:tab/>
      </w:r>
      <w:r w:rsidRPr="00443E7B">
        <w:rPr>
          <w:rFonts w:cstheme="minorHAnsi"/>
          <w:spacing w:val="-4"/>
          <w:w w:val="110"/>
        </w:rPr>
        <w:tab/>
        <w:t>Chairman</w:t>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t>Bob Polley</w:t>
      </w:r>
      <w:r w:rsidRPr="00443E7B">
        <w:rPr>
          <w:rFonts w:cstheme="minorHAnsi"/>
          <w:spacing w:val="-4"/>
          <w:w w:val="110"/>
        </w:rPr>
        <w:br/>
      </w:r>
      <w:r w:rsidRPr="00443E7B">
        <w:rPr>
          <w:rFonts w:cstheme="minorHAnsi"/>
          <w:spacing w:val="-4"/>
          <w:w w:val="110"/>
        </w:rPr>
        <w:tab/>
      </w:r>
      <w:r w:rsidRPr="00443E7B">
        <w:rPr>
          <w:rFonts w:cstheme="minorHAnsi"/>
          <w:spacing w:val="-4"/>
          <w:w w:val="110"/>
        </w:rPr>
        <w:tab/>
        <w:t>Secretary</w:t>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t>Peter Squire</w:t>
      </w:r>
      <w:r w:rsidRPr="00443E7B">
        <w:rPr>
          <w:rFonts w:cstheme="minorHAnsi"/>
          <w:spacing w:val="-4"/>
          <w:w w:val="110"/>
        </w:rPr>
        <w:br/>
      </w:r>
      <w:r w:rsidRPr="00443E7B">
        <w:rPr>
          <w:rFonts w:cstheme="minorHAnsi"/>
          <w:spacing w:val="-4"/>
          <w:w w:val="110"/>
        </w:rPr>
        <w:tab/>
      </w:r>
      <w:r w:rsidRPr="00443E7B">
        <w:rPr>
          <w:rFonts w:cstheme="minorHAnsi"/>
          <w:spacing w:val="-4"/>
          <w:w w:val="110"/>
        </w:rPr>
        <w:tab/>
        <w:t>Treasurer</w:t>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Pr="00443E7B">
        <w:rPr>
          <w:rFonts w:cstheme="minorHAnsi"/>
          <w:spacing w:val="-4"/>
          <w:w w:val="110"/>
        </w:rPr>
        <w:tab/>
      </w:r>
      <w:r w:rsidR="006868F0">
        <w:rPr>
          <w:rFonts w:cstheme="minorHAnsi"/>
          <w:spacing w:val="-4"/>
          <w:w w:val="110"/>
        </w:rPr>
        <w:t>TBA</w:t>
      </w:r>
      <w:r w:rsidRPr="00443E7B">
        <w:rPr>
          <w:rFonts w:cstheme="minorHAnsi"/>
          <w:spacing w:val="-4"/>
          <w:w w:val="110"/>
        </w:rPr>
        <w:br/>
      </w:r>
      <w:r w:rsidRPr="00443E7B">
        <w:rPr>
          <w:rFonts w:cstheme="minorHAnsi"/>
          <w:spacing w:val="-4"/>
          <w:w w:val="110"/>
        </w:rPr>
        <w:tab/>
      </w:r>
      <w:r w:rsidRPr="00443E7B">
        <w:rPr>
          <w:rFonts w:cstheme="minorHAnsi"/>
          <w:spacing w:val="-4"/>
          <w:w w:val="110"/>
        </w:rPr>
        <w:tab/>
        <w:t>Vice Chairman</w:t>
      </w:r>
      <w:r w:rsidR="00622E54">
        <w:rPr>
          <w:rFonts w:cstheme="minorHAnsi"/>
          <w:spacing w:val="-4"/>
          <w:w w:val="110"/>
        </w:rPr>
        <w:tab/>
      </w:r>
      <w:r w:rsidR="00622E54">
        <w:rPr>
          <w:rFonts w:cstheme="minorHAnsi"/>
          <w:spacing w:val="-4"/>
          <w:w w:val="110"/>
        </w:rPr>
        <w:tab/>
      </w:r>
      <w:r w:rsidR="00622E54">
        <w:rPr>
          <w:rFonts w:cstheme="minorHAnsi"/>
          <w:spacing w:val="-4"/>
          <w:w w:val="110"/>
        </w:rPr>
        <w:tab/>
      </w:r>
      <w:r w:rsidR="00622E54">
        <w:rPr>
          <w:rFonts w:cstheme="minorHAnsi"/>
          <w:spacing w:val="-4"/>
          <w:w w:val="110"/>
        </w:rPr>
        <w:tab/>
      </w:r>
      <w:r w:rsidRPr="00443E7B">
        <w:rPr>
          <w:rFonts w:cstheme="minorHAnsi"/>
          <w:spacing w:val="-4"/>
          <w:w w:val="110"/>
        </w:rPr>
        <w:tab/>
        <w:t>Paul Naylor</w:t>
      </w:r>
      <w:r w:rsidRPr="00443E7B">
        <w:rPr>
          <w:rFonts w:cstheme="minorHAnsi"/>
          <w:spacing w:val="-4"/>
          <w:w w:val="110"/>
        </w:rPr>
        <w:br/>
      </w:r>
      <w:r w:rsidRPr="00443E7B">
        <w:rPr>
          <w:rFonts w:cstheme="minorHAnsi"/>
          <w:spacing w:val="-4"/>
          <w:w w:val="110"/>
        </w:rPr>
        <w:tab/>
      </w:r>
      <w:r w:rsidRPr="00443E7B">
        <w:rPr>
          <w:rFonts w:cstheme="minorHAnsi"/>
          <w:spacing w:val="-4"/>
          <w:w w:val="110"/>
        </w:rPr>
        <w:tab/>
        <w:t>Safety O</w:t>
      </w:r>
      <w:r w:rsidR="003D7454">
        <w:rPr>
          <w:rFonts w:cstheme="minorHAnsi"/>
          <w:spacing w:val="-4"/>
          <w:w w:val="110"/>
        </w:rPr>
        <w:t>fficer</w:t>
      </w:r>
      <w:r w:rsidR="003D7454">
        <w:rPr>
          <w:rFonts w:cstheme="minorHAnsi"/>
          <w:spacing w:val="-4"/>
          <w:w w:val="110"/>
        </w:rPr>
        <w:tab/>
      </w:r>
      <w:r w:rsidR="003D7454">
        <w:rPr>
          <w:rFonts w:cstheme="minorHAnsi"/>
          <w:spacing w:val="-4"/>
          <w:w w:val="110"/>
        </w:rPr>
        <w:tab/>
      </w:r>
      <w:r w:rsidR="003D7454">
        <w:rPr>
          <w:rFonts w:cstheme="minorHAnsi"/>
          <w:spacing w:val="-4"/>
          <w:w w:val="110"/>
        </w:rPr>
        <w:tab/>
      </w:r>
      <w:r w:rsidR="003D7454">
        <w:rPr>
          <w:rFonts w:cstheme="minorHAnsi"/>
          <w:spacing w:val="-4"/>
          <w:w w:val="110"/>
        </w:rPr>
        <w:tab/>
      </w:r>
      <w:r w:rsidR="003D7454">
        <w:rPr>
          <w:rFonts w:cstheme="minorHAnsi"/>
          <w:spacing w:val="-4"/>
          <w:w w:val="110"/>
        </w:rPr>
        <w:tab/>
        <w:t>Robert Walker</w:t>
      </w:r>
      <w:r w:rsidR="003D7454">
        <w:rPr>
          <w:rFonts w:cstheme="minorHAnsi"/>
          <w:spacing w:val="-4"/>
          <w:w w:val="110"/>
        </w:rPr>
        <w:br/>
      </w:r>
      <w:r w:rsidR="003D7454">
        <w:rPr>
          <w:rFonts w:cstheme="minorHAnsi"/>
          <w:spacing w:val="-4"/>
          <w:w w:val="110"/>
        </w:rPr>
        <w:br/>
        <w:t xml:space="preserve">Management </w:t>
      </w:r>
      <w:r w:rsidRPr="00443E7B">
        <w:rPr>
          <w:rFonts w:cstheme="minorHAnsi"/>
          <w:spacing w:val="-4"/>
          <w:w w:val="110"/>
        </w:rPr>
        <w:t>Team:</w:t>
      </w:r>
      <w:r w:rsidRPr="00443E7B">
        <w:rPr>
          <w:rFonts w:cstheme="minorHAnsi"/>
          <w:spacing w:val="-4"/>
          <w:w w:val="110"/>
        </w:rPr>
        <w:tab/>
        <w:t xml:space="preserve"> Peter Harrison,  Jim Hollom,  Peter Kenington,  </w:t>
      </w:r>
      <w:r w:rsidR="00842C50">
        <w:rPr>
          <w:rFonts w:cstheme="minorHAnsi"/>
          <w:spacing w:val="-4"/>
          <w:w w:val="110"/>
        </w:rPr>
        <w:br/>
      </w:r>
      <w:r w:rsidR="00842C50">
        <w:rPr>
          <w:rFonts w:cstheme="minorHAnsi"/>
          <w:spacing w:val="-4"/>
          <w:w w:val="110"/>
        </w:rPr>
        <w:tab/>
      </w:r>
      <w:r w:rsidR="00842C50">
        <w:rPr>
          <w:rFonts w:cstheme="minorHAnsi"/>
          <w:spacing w:val="-4"/>
          <w:w w:val="110"/>
        </w:rPr>
        <w:tab/>
      </w:r>
      <w:r w:rsidR="00842C50">
        <w:rPr>
          <w:rFonts w:cstheme="minorHAnsi"/>
          <w:spacing w:val="-4"/>
          <w:w w:val="110"/>
        </w:rPr>
        <w:tab/>
      </w:r>
      <w:r w:rsidRPr="00443E7B">
        <w:rPr>
          <w:rFonts w:cstheme="minorHAnsi"/>
          <w:spacing w:val="-4"/>
          <w:w w:val="110"/>
        </w:rPr>
        <w:t>Tony Lee,  Melvyn O’Connell</w:t>
      </w:r>
      <w:r w:rsidR="00842C50">
        <w:rPr>
          <w:rFonts w:cstheme="minorHAnsi"/>
          <w:spacing w:val="-4"/>
          <w:w w:val="110"/>
        </w:rPr>
        <w:t>, Colin Walton</w:t>
      </w:r>
    </w:p>
    <w:p w14:paraId="42E5FB88" w14:textId="77777777" w:rsidR="0078591D" w:rsidRPr="00443E7B" w:rsidRDefault="0078591D" w:rsidP="0078591D">
      <w:pPr>
        <w:spacing w:after="0" w:line="280" w:lineRule="exact"/>
        <w:jc w:val="center"/>
        <w:rPr>
          <w:rFonts w:cstheme="minorHAnsi"/>
          <w:spacing w:val="8"/>
        </w:rPr>
      </w:pPr>
      <w:r w:rsidRPr="00443E7B">
        <w:rPr>
          <w:rFonts w:cstheme="minorHAnsi"/>
          <w:spacing w:val="10"/>
        </w:rPr>
        <w:t>INSURANCE CLAIMS AND INCIDENTS</w:t>
      </w:r>
      <w:r w:rsidRPr="00443E7B">
        <w:rPr>
          <w:rFonts w:cstheme="minorHAnsi"/>
          <w:spacing w:val="10"/>
        </w:rPr>
        <w:br/>
      </w:r>
      <w:r w:rsidRPr="00443E7B">
        <w:rPr>
          <w:rFonts w:cstheme="minorHAnsi"/>
          <w:spacing w:val="7"/>
        </w:rPr>
        <w:t xml:space="preserve">All claims and reports of incidents should be notified </w:t>
      </w:r>
      <w:r w:rsidR="00E71F49">
        <w:rPr>
          <w:rFonts w:cstheme="minorHAnsi"/>
          <w:spacing w:val="7"/>
        </w:rPr>
        <w:t>in the first instance to Walker Midgley</w:t>
      </w:r>
      <w:r w:rsidRPr="00443E7B">
        <w:rPr>
          <w:rFonts w:cstheme="minorHAnsi"/>
          <w:spacing w:val="7"/>
        </w:rPr>
        <w:br/>
      </w:r>
      <w:r w:rsidRPr="00443E7B">
        <w:rPr>
          <w:rFonts w:cstheme="minorHAnsi"/>
          <w:spacing w:val="8"/>
        </w:rPr>
        <w:t>FEDERATION INSURANCE BUSINESS Managed by Walker</w:t>
      </w:r>
      <w:r w:rsidR="00E71F49">
        <w:rPr>
          <w:rFonts w:cstheme="minorHAnsi"/>
          <w:spacing w:val="8"/>
        </w:rPr>
        <w:t xml:space="preserve"> Midgley</w:t>
      </w:r>
      <w:r w:rsidRPr="00443E7B">
        <w:rPr>
          <w:rFonts w:cstheme="minorHAnsi"/>
          <w:spacing w:val="8"/>
        </w:rPr>
        <w:t xml:space="preserve"> Insurance Ltd</w:t>
      </w:r>
      <w:r w:rsidR="00FF760A">
        <w:rPr>
          <w:rFonts w:cstheme="minorHAnsi"/>
          <w:spacing w:val="8"/>
        </w:rPr>
        <w:br/>
      </w:r>
      <w:r w:rsidR="00FF760A">
        <w:rPr>
          <w:rFonts w:cstheme="minorHAnsi"/>
          <w:spacing w:val="7"/>
        </w:rPr>
        <w:br/>
        <w:t>It will be useful if Clubs also advise FMES when an incident has been reported.</w:t>
      </w:r>
      <w:r w:rsidR="00FF760A">
        <w:rPr>
          <w:rFonts w:cstheme="minorHAnsi"/>
          <w:spacing w:val="7"/>
        </w:rPr>
        <w:br/>
        <w:t>(Information held in confidence – internal use only)</w:t>
      </w:r>
    </w:p>
    <w:p w14:paraId="0BEF6EE5" w14:textId="77777777" w:rsidR="0078591D" w:rsidRPr="00443E7B" w:rsidRDefault="00000000" w:rsidP="00FF760A">
      <w:pPr>
        <w:spacing w:after="0" w:line="443" w:lineRule="exact"/>
        <w:jc w:val="center"/>
        <w:rPr>
          <w:rFonts w:cstheme="minorHAnsi"/>
        </w:rPr>
      </w:pPr>
      <w:hyperlink r:id="rId72" w:history="1">
        <w:r w:rsidR="00FF760A" w:rsidRPr="0003328B">
          <w:rPr>
            <w:rStyle w:val="Hyperlink"/>
            <w:rFonts w:cstheme="minorHAnsi"/>
          </w:rPr>
          <w:t>info@fmes.org.uk</w:t>
        </w:r>
      </w:hyperlink>
    </w:p>
    <w:p w14:paraId="7B7DFC89" w14:textId="77777777" w:rsidR="0078591D" w:rsidRPr="00497A1B" w:rsidRDefault="00000000" w:rsidP="0078591D">
      <w:pPr>
        <w:spacing w:before="648" w:after="120" w:line="204" w:lineRule="auto"/>
        <w:jc w:val="center"/>
        <w:rPr>
          <w:rFonts w:cstheme="minorHAnsi"/>
          <w:b/>
          <w:i/>
          <w:color w:val="4F81BD" w:themeColor="accent1"/>
          <w:spacing w:val="6"/>
          <w:sz w:val="28"/>
          <w:szCs w:val="28"/>
        </w:rPr>
      </w:pPr>
      <w:r>
        <w:rPr>
          <w:rFonts w:cstheme="minorHAnsi"/>
          <w:b/>
          <w:noProof/>
          <w:color w:val="4F81BD" w:themeColor="accent1"/>
          <w:spacing w:val="-4"/>
          <w:sz w:val="40"/>
          <w:szCs w:val="40"/>
          <w:lang w:val="en-US"/>
        </w:rPr>
        <w:pict w14:anchorId="061509EC">
          <v:shape id="_x0000_s2162" type="#_x0000_t32" style="position:absolute;left:0;text-align:left;margin-left:-31.15pt;margin-top:17.1pt;width:493.55pt;height:0;z-index:251676160" o:connectortype="straight" strokecolor="#4f81bd [3204]" strokeweight="1.5pt"/>
        </w:pict>
      </w:r>
      <w:r w:rsidR="0078591D">
        <w:rPr>
          <w:rFonts w:cstheme="minorHAnsi"/>
          <w:b/>
          <w:i/>
          <w:color w:val="4F81BD" w:themeColor="accent1"/>
          <w:spacing w:val="6"/>
          <w:sz w:val="28"/>
          <w:szCs w:val="28"/>
        </w:rPr>
        <w:t>P</w:t>
      </w:r>
      <w:r w:rsidR="0078591D" w:rsidRPr="00497A1B">
        <w:rPr>
          <w:rFonts w:cstheme="minorHAnsi"/>
          <w:b/>
          <w:i/>
          <w:color w:val="4F81BD" w:themeColor="accent1"/>
          <w:spacing w:val="6"/>
          <w:sz w:val="28"/>
          <w:szCs w:val="28"/>
        </w:rPr>
        <w:t>ublications Available from FMES</w:t>
      </w:r>
    </w:p>
    <w:p w14:paraId="2B4E2090" w14:textId="77777777" w:rsidR="0078591D" w:rsidRPr="00443E7B" w:rsidRDefault="0078591D" w:rsidP="00E71F49">
      <w:pPr>
        <w:spacing w:after="0"/>
        <w:ind w:left="72"/>
        <w:jc w:val="center"/>
        <w:rPr>
          <w:rFonts w:cstheme="minorHAnsi"/>
          <w:sz w:val="20"/>
          <w:szCs w:val="20"/>
        </w:rPr>
      </w:pPr>
      <w:r w:rsidRPr="00443E7B">
        <w:rPr>
          <w:rFonts w:cstheme="minorHAnsi"/>
          <w:spacing w:val="3"/>
          <w:sz w:val="20"/>
          <w:szCs w:val="20"/>
        </w:rPr>
        <w:t>The FMES publications listed below are available from our stand at rallies and exhibitions or by post</w:t>
      </w:r>
      <w:r w:rsidR="00E71F49">
        <w:rPr>
          <w:rFonts w:cstheme="minorHAnsi"/>
          <w:spacing w:val="3"/>
          <w:sz w:val="20"/>
          <w:szCs w:val="20"/>
        </w:rPr>
        <w:t>.</w:t>
      </w:r>
      <w:r w:rsidRPr="00443E7B">
        <w:rPr>
          <w:rFonts w:cstheme="minorHAnsi"/>
          <w:spacing w:val="3"/>
          <w:sz w:val="20"/>
          <w:szCs w:val="20"/>
        </w:rPr>
        <w:t xml:space="preserve"> Please make contact first by email</w:t>
      </w:r>
      <w:r w:rsidR="00E71F49">
        <w:rPr>
          <w:rFonts w:cstheme="minorHAnsi"/>
          <w:spacing w:val="3"/>
          <w:sz w:val="20"/>
          <w:szCs w:val="20"/>
        </w:rPr>
        <w:t xml:space="preserve">, initially to </w:t>
      </w:r>
      <w:hyperlink r:id="rId73" w:history="1">
        <w:r w:rsidR="00E71F49" w:rsidRPr="0003328B">
          <w:rPr>
            <w:rStyle w:val="Hyperlink"/>
            <w:rFonts w:cstheme="minorHAnsi"/>
            <w:spacing w:val="3"/>
            <w:sz w:val="20"/>
            <w:szCs w:val="20"/>
          </w:rPr>
          <w:t>info@fmes.org.uk</w:t>
        </w:r>
      </w:hyperlink>
      <w:r w:rsidR="00E71F49">
        <w:rPr>
          <w:rFonts w:cstheme="minorHAnsi"/>
          <w:spacing w:val="3"/>
          <w:sz w:val="20"/>
          <w:szCs w:val="20"/>
        </w:rPr>
        <w:t xml:space="preserve"> or use the ‘shop’ option on the website</w:t>
      </w:r>
      <w:r w:rsidRPr="00443E7B">
        <w:rPr>
          <w:rFonts w:cstheme="minorHAnsi"/>
          <w:spacing w:val="2"/>
          <w:sz w:val="20"/>
          <w:szCs w:val="20"/>
        </w:rPr>
        <w:t>.</w:t>
      </w:r>
      <w:r w:rsidR="00E71F49">
        <w:rPr>
          <w:rFonts w:cstheme="minorHAnsi"/>
          <w:spacing w:val="2"/>
          <w:sz w:val="20"/>
          <w:szCs w:val="20"/>
        </w:rPr>
        <w:t xml:space="preserve"> </w:t>
      </w:r>
      <w:r w:rsidRPr="00443E7B">
        <w:rPr>
          <w:rFonts w:cstheme="minorHAnsi"/>
          <w:spacing w:val="2"/>
          <w:sz w:val="20"/>
          <w:szCs w:val="20"/>
        </w:rPr>
        <w:t xml:space="preserve"> The figures </w:t>
      </w:r>
      <w:r w:rsidR="00E71F49">
        <w:rPr>
          <w:rFonts w:cstheme="minorHAnsi"/>
          <w:spacing w:val="2"/>
          <w:sz w:val="20"/>
          <w:szCs w:val="20"/>
        </w:rPr>
        <w:t>below</w:t>
      </w:r>
      <w:r w:rsidRPr="00443E7B">
        <w:rPr>
          <w:rFonts w:cstheme="minorHAnsi"/>
          <w:spacing w:val="2"/>
          <w:sz w:val="20"/>
          <w:szCs w:val="20"/>
        </w:rPr>
        <w:t xml:space="preserve"> are for single items </w:t>
      </w:r>
      <w:r w:rsidR="00E71F49">
        <w:rPr>
          <w:rFonts w:cstheme="minorHAnsi"/>
          <w:spacing w:val="2"/>
          <w:sz w:val="20"/>
          <w:szCs w:val="20"/>
        </w:rPr>
        <w:t xml:space="preserve"> and do not include postage</w:t>
      </w:r>
      <w:r w:rsidRPr="00443E7B">
        <w:rPr>
          <w:rFonts w:cstheme="minorHAnsi"/>
          <w:spacing w:val="2"/>
          <w:sz w:val="20"/>
          <w:szCs w:val="20"/>
        </w:rPr>
        <w:t>.</w:t>
      </w:r>
      <w:r w:rsidR="00E71F49">
        <w:rPr>
          <w:rFonts w:cstheme="minorHAnsi"/>
          <w:spacing w:val="2"/>
          <w:sz w:val="20"/>
          <w:szCs w:val="20"/>
        </w:rPr>
        <w:br/>
        <w:t>We will minimise postage costs for multiple items.</w:t>
      </w:r>
      <w:r w:rsidR="00E71F49">
        <w:rPr>
          <w:rFonts w:cstheme="minorHAnsi"/>
          <w:spacing w:val="2"/>
          <w:sz w:val="20"/>
          <w:szCs w:val="20"/>
        </w:rPr>
        <w:br/>
      </w:r>
      <w:r w:rsidRPr="00443E7B">
        <w:rPr>
          <w:rFonts w:cstheme="minorHAnsi"/>
          <w:spacing w:val="2"/>
          <w:sz w:val="20"/>
          <w:szCs w:val="20"/>
        </w:rPr>
        <w:t xml:space="preserve">Please make cheques payable </w:t>
      </w:r>
      <w:r w:rsidRPr="00443E7B">
        <w:rPr>
          <w:rFonts w:cstheme="minorHAnsi"/>
          <w:spacing w:val="3"/>
          <w:sz w:val="20"/>
          <w:szCs w:val="20"/>
        </w:rPr>
        <w:t>to ‘Federation MES’ or use BACS to Sort Code 20-71-82 Acct 43755967.</w:t>
      </w:r>
      <w:r w:rsidR="00E71F49" w:rsidRPr="00E71F49">
        <w:rPr>
          <w:rFonts w:cstheme="minorHAnsi"/>
          <w:spacing w:val="2"/>
          <w:sz w:val="20"/>
          <w:szCs w:val="20"/>
        </w:rPr>
        <w:t xml:space="preserve"> </w:t>
      </w:r>
      <w:r w:rsidRPr="00443E7B">
        <w:rPr>
          <w:rFonts w:cstheme="minorHAnsi"/>
          <w:spacing w:val="3"/>
          <w:sz w:val="20"/>
          <w:szCs w:val="20"/>
        </w:rPr>
        <w:br/>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r>
      <w:r w:rsidRPr="00443E7B">
        <w:rPr>
          <w:rFonts w:cstheme="minorHAnsi"/>
          <w:spacing w:val="3"/>
          <w:sz w:val="20"/>
          <w:szCs w:val="20"/>
        </w:rPr>
        <w:tab/>
        <w:t xml:space="preserve">           </w:t>
      </w:r>
      <w:r w:rsidRPr="00443E7B">
        <w:rPr>
          <w:rFonts w:cstheme="minorHAnsi"/>
          <w:sz w:val="20"/>
          <w:szCs w:val="20"/>
        </w:rPr>
        <w:tab/>
      </w:r>
      <w:r w:rsidR="00E71F49">
        <w:rPr>
          <w:rFonts w:cstheme="minorHAnsi"/>
          <w:sz w:val="20"/>
          <w:szCs w:val="20"/>
        </w:rPr>
        <w:br/>
      </w:r>
      <w:r w:rsidRPr="00443E7B">
        <w:rPr>
          <w:rFonts w:cstheme="minorHAnsi"/>
          <w:spacing w:val="2"/>
          <w:sz w:val="20"/>
          <w:szCs w:val="20"/>
        </w:rPr>
        <w:t>Examination &amp; Testing of Miniature Steam Boilers BTC 2018 - Orange Book</w:t>
      </w:r>
      <w:r w:rsidRPr="00443E7B">
        <w:rPr>
          <w:rFonts w:cstheme="minorHAnsi"/>
          <w:spacing w:val="2"/>
          <w:sz w:val="20"/>
          <w:szCs w:val="20"/>
        </w:rPr>
        <w:tab/>
      </w:r>
      <w:r w:rsidRPr="00443E7B">
        <w:rPr>
          <w:rFonts w:cstheme="minorHAnsi"/>
          <w:sz w:val="20"/>
          <w:szCs w:val="20"/>
        </w:rPr>
        <w:t>Free</w:t>
      </w:r>
    </w:p>
    <w:p w14:paraId="6F43F379" w14:textId="77777777" w:rsidR="0078591D" w:rsidRPr="00443E7B" w:rsidRDefault="0078591D" w:rsidP="0078591D">
      <w:pPr>
        <w:spacing w:after="120"/>
        <w:ind w:left="72" w:firstLine="648"/>
        <w:rPr>
          <w:rFonts w:cstheme="minorHAnsi"/>
          <w:spacing w:val="2"/>
          <w:sz w:val="20"/>
          <w:szCs w:val="20"/>
        </w:rPr>
      </w:pPr>
      <w:r w:rsidRPr="00443E7B">
        <w:rPr>
          <w:rFonts w:cstheme="minorHAnsi"/>
          <w:spacing w:val="2"/>
          <w:sz w:val="20"/>
          <w:szCs w:val="20"/>
        </w:rPr>
        <w:t>Vol 1: 3 bar litres to 1100 bar litres; Vol 2: under 3 bar litres; Vol 3: LPG tanks under 250 ml.</w:t>
      </w:r>
    </w:p>
    <w:p w14:paraId="1CE06DE2" w14:textId="77777777" w:rsidR="0078591D" w:rsidRPr="00443E7B" w:rsidRDefault="0078591D" w:rsidP="0078591D">
      <w:pPr>
        <w:tabs>
          <w:tab w:val="right" w:leader="dot" w:pos="8966"/>
        </w:tabs>
        <w:spacing w:after="120" w:line="216" w:lineRule="auto"/>
        <w:ind w:left="72"/>
        <w:rPr>
          <w:rFonts w:cstheme="minorHAnsi"/>
          <w:sz w:val="20"/>
          <w:szCs w:val="20"/>
        </w:rPr>
      </w:pPr>
      <w:r w:rsidRPr="00443E7B">
        <w:rPr>
          <w:rFonts w:cstheme="minorHAnsi"/>
          <w:sz w:val="20"/>
          <w:szCs w:val="20"/>
        </w:rPr>
        <w:t xml:space="preserve">Boiler Test Certificates - Pad of 50 </w:t>
      </w:r>
      <w:r w:rsidRPr="00443E7B">
        <w:rPr>
          <w:rFonts w:cstheme="minorHAnsi"/>
          <w:sz w:val="20"/>
          <w:szCs w:val="20"/>
        </w:rPr>
        <w:tab/>
        <w:t>FREE*</w:t>
      </w:r>
    </w:p>
    <w:p w14:paraId="68E43391" w14:textId="77777777" w:rsidR="0078591D" w:rsidRPr="00443E7B" w:rsidRDefault="0078591D" w:rsidP="0078591D">
      <w:pPr>
        <w:tabs>
          <w:tab w:val="left" w:pos="6134"/>
          <w:tab w:val="right" w:pos="8966"/>
        </w:tabs>
        <w:spacing w:after="120" w:line="211" w:lineRule="auto"/>
        <w:ind w:left="72"/>
        <w:rPr>
          <w:rFonts w:cstheme="minorHAnsi"/>
          <w:sz w:val="20"/>
          <w:szCs w:val="20"/>
        </w:rPr>
      </w:pPr>
      <w:r w:rsidRPr="00443E7B">
        <w:rPr>
          <w:rFonts w:cstheme="minorHAnsi"/>
          <w:spacing w:val="3"/>
          <w:sz w:val="20"/>
          <w:szCs w:val="20"/>
        </w:rPr>
        <w:t>Written Scheme of Examination - Pad of 50</w:t>
      </w:r>
      <w:r w:rsidRPr="00443E7B">
        <w:rPr>
          <w:rFonts w:cstheme="minorHAnsi"/>
          <w:spacing w:val="3"/>
          <w:sz w:val="20"/>
          <w:szCs w:val="20"/>
        </w:rPr>
        <w:tab/>
      </w:r>
      <w:r w:rsidRPr="00443E7B">
        <w:rPr>
          <w:rFonts w:cstheme="minorHAnsi"/>
          <w:sz w:val="20"/>
          <w:szCs w:val="20"/>
          <w:u w:val="single"/>
        </w:rPr>
        <w:t>.</w:t>
      </w:r>
      <w:r w:rsidRPr="00443E7B">
        <w:rPr>
          <w:rFonts w:cstheme="minorHAnsi"/>
          <w:sz w:val="20"/>
          <w:szCs w:val="20"/>
        </w:rPr>
        <w:tab/>
        <w:t>FREE*</w:t>
      </w:r>
    </w:p>
    <w:p w14:paraId="159B31EC" w14:textId="77777777" w:rsidR="0078591D" w:rsidRPr="00443E7B" w:rsidRDefault="0078591D" w:rsidP="0078591D">
      <w:pPr>
        <w:tabs>
          <w:tab w:val="right" w:leader="dot" w:pos="8966"/>
        </w:tabs>
        <w:spacing w:after="120" w:line="216" w:lineRule="auto"/>
        <w:ind w:left="72"/>
        <w:rPr>
          <w:rFonts w:cstheme="minorHAnsi"/>
          <w:sz w:val="20"/>
          <w:szCs w:val="20"/>
        </w:rPr>
      </w:pPr>
      <w:r w:rsidRPr="00443E7B">
        <w:rPr>
          <w:rFonts w:cstheme="minorHAnsi"/>
          <w:sz w:val="20"/>
          <w:szCs w:val="20"/>
        </w:rPr>
        <w:t xml:space="preserve">Small Boiler Test Certificate - Pad of 50 </w:t>
      </w:r>
      <w:r w:rsidRPr="00443E7B">
        <w:rPr>
          <w:rFonts w:cstheme="minorHAnsi"/>
          <w:sz w:val="20"/>
          <w:szCs w:val="20"/>
        </w:rPr>
        <w:tab/>
        <w:t>FREE*</w:t>
      </w:r>
    </w:p>
    <w:p w14:paraId="7DD6E1F4" w14:textId="411271E3" w:rsidR="0078591D" w:rsidRPr="00443E7B" w:rsidRDefault="0078591D" w:rsidP="0078591D">
      <w:pPr>
        <w:tabs>
          <w:tab w:val="right" w:leader="dot" w:pos="8913"/>
        </w:tabs>
        <w:spacing w:after="120"/>
        <w:ind w:left="72"/>
        <w:rPr>
          <w:rFonts w:cstheme="minorHAnsi"/>
          <w:sz w:val="20"/>
          <w:szCs w:val="20"/>
        </w:rPr>
      </w:pPr>
      <w:r w:rsidRPr="00443E7B">
        <w:rPr>
          <w:rFonts w:cstheme="minorHAnsi"/>
          <w:spacing w:val="2"/>
          <w:sz w:val="20"/>
          <w:szCs w:val="20"/>
        </w:rPr>
        <w:t xml:space="preserve">Boiler History Record Card - </w:t>
      </w:r>
      <w:r w:rsidR="002261D3">
        <w:rPr>
          <w:rFonts w:cstheme="minorHAnsi"/>
          <w:spacing w:val="2"/>
          <w:sz w:val="20"/>
          <w:szCs w:val="20"/>
        </w:rPr>
        <w:t>each</w:t>
      </w:r>
      <w:r w:rsidRPr="00443E7B">
        <w:rPr>
          <w:rFonts w:cstheme="minorHAnsi"/>
          <w:spacing w:val="2"/>
          <w:sz w:val="20"/>
          <w:szCs w:val="20"/>
        </w:rPr>
        <w:t xml:space="preserve">  </w:t>
      </w:r>
      <w:r w:rsidRPr="00443E7B">
        <w:rPr>
          <w:rFonts w:cstheme="minorHAnsi"/>
          <w:spacing w:val="2"/>
          <w:sz w:val="20"/>
          <w:szCs w:val="20"/>
        </w:rPr>
        <w:tab/>
      </w:r>
      <w:r w:rsidRPr="00443E7B">
        <w:rPr>
          <w:rFonts w:cstheme="minorHAnsi"/>
          <w:sz w:val="20"/>
          <w:szCs w:val="20"/>
        </w:rPr>
        <w:t>£</w:t>
      </w:r>
      <w:r w:rsidR="002261D3">
        <w:rPr>
          <w:rFonts w:cstheme="minorHAnsi"/>
          <w:sz w:val="20"/>
          <w:szCs w:val="20"/>
        </w:rPr>
        <w:t>0</w:t>
      </w:r>
      <w:r w:rsidRPr="00443E7B">
        <w:rPr>
          <w:rFonts w:cstheme="minorHAnsi"/>
          <w:sz w:val="20"/>
          <w:szCs w:val="20"/>
        </w:rPr>
        <w:t>.</w:t>
      </w:r>
      <w:r w:rsidR="002261D3">
        <w:rPr>
          <w:rFonts w:cstheme="minorHAnsi"/>
          <w:sz w:val="20"/>
          <w:szCs w:val="20"/>
        </w:rPr>
        <w:t>4</w:t>
      </w:r>
      <w:r w:rsidRPr="00443E7B">
        <w:rPr>
          <w:rFonts w:cstheme="minorHAnsi"/>
          <w:sz w:val="20"/>
          <w:szCs w:val="20"/>
        </w:rPr>
        <w:t>0</w:t>
      </w:r>
    </w:p>
    <w:p w14:paraId="37A748D3" w14:textId="60EFA18E" w:rsidR="0078591D" w:rsidRPr="00443E7B" w:rsidRDefault="0078591D" w:rsidP="0078591D">
      <w:pPr>
        <w:tabs>
          <w:tab w:val="right" w:leader="dot" w:pos="8904"/>
        </w:tabs>
        <w:spacing w:after="120" w:line="208" w:lineRule="auto"/>
        <w:ind w:left="72"/>
        <w:rPr>
          <w:rFonts w:cstheme="minorHAnsi"/>
          <w:sz w:val="20"/>
          <w:szCs w:val="20"/>
        </w:rPr>
      </w:pPr>
      <w:r w:rsidRPr="00443E7B">
        <w:rPr>
          <w:rFonts w:cstheme="minorHAnsi"/>
          <w:spacing w:val="2"/>
          <w:sz w:val="20"/>
          <w:szCs w:val="20"/>
        </w:rPr>
        <w:t xml:space="preserve">Plastic wallets to hold certificates size A5 </w:t>
      </w:r>
      <w:r w:rsidR="002261D3">
        <w:rPr>
          <w:rFonts w:cstheme="minorHAnsi"/>
          <w:spacing w:val="2"/>
          <w:sz w:val="20"/>
          <w:szCs w:val="20"/>
        </w:rPr>
        <w:t>- each</w:t>
      </w:r>
      <w:r w:rsidRPr="00443E7B">
        <w:rPr>
          <w:rFonts w:cstheme="minorHAnsi"/>
          <w:spacing w:val="2"/>
          <w:sz w:val="20"/>
          <w:szCs w:val="20"/>
        </w:rPr>
        <w:t xml:space="preserve"> </w:t>
      </w:r>
      <w:r w:rsidRPr="00443E7B">
        <w:rPr>
          <w:rFonts w:cstheme="minorHAnsi"/>
          <w:spacing w:val="2"/>
          <w:sz w:val="20"/>
          <w:szCs w:val="20"/>
        </w:rPr>
        <w:tab/>
      </w:r>
      <w:r w:rsidRPr="00443E7B">
        <w:rPr>
          <w:rFonts w:cstheme="minorHAnsi"/>
          <w:sz w:val="20"/>
          <w:szCs w:val="20"/>
        </w:rPr>
        <w:t>£0.</w:t>
      </w:r>
      <w:r w:rsidR="002261D3">
        <w:rPr>
          <w:rFonts w:cstheme="minorHAnsi"/>
          <w:sz w:val="20"/>
          <w:szCs w:val="20"/>
        </w:rPr>
        <w:t>20</w:t>
      </w:r>
    </w:p>
    <w:p w14:paraId="27A191CF" w14:textId="3841C6C9" w:rsidR="0078591D" w:rsidRPr="00443E7B" w:rsidRDefault="0078591D" w:rsidP="0078591D">
      <w:pPr>
        <w:tabs>
          <w:tab w:val="right" w:leader="dot" w:pos="8913"/>
        </w:tabs>
        <w:spacing w:after="120"/>
        <w:ind w:left="72"/>
        <w:rPr>
          <w:rFonts w:cstheme="minorHAnsi"/>
          <w:sz w:val="20"/>
          <w:szCs w:val="20"/>
        </w:rPr>
      </w:pPr>
      <w:r w:rsidRPr="00443E7B">
        <w:rPr>
          <w:rFonts w:cstheme="minorHAnsi"/>
          <w:spacing w:val="2"/>
          <w:sz w:val="20"/>
          <w:szCs w:val="20"/>
        </w:rPr>
        <w:t xml:space="preserve">HS 2020 Passenger-carrying min railways ‘Guidance’  </w:t>
      </w:r>
      <w:r w:rsidR="002261D3">
        <w:rPr>
          <w:rFonts w:cstheme="minorHAnsi"/>
          <w:spacing w:val="2"/>
          <w:sz w:val="20"/>
          <w:szCs w:val="20"/>
        </w:rPr>
        <w:t>(old stock while available)</w:t>
      </w:r>
      <w:r w:rsidRPr="00443E7B">
        <w:rPr>
          <w:rFonts w:cstheme="minorHAnsi"/>
          <w:spacing w:val="2"/>
          <w:sz w:val="20"/>
          <w:szCs w:val="20"/>
        </w:rPr>
        <w:tab/>
      </w:r>
      <w:r w:rsidRPr="00443E7B">
        <w:rPr>
          <w:rFonts w:cstheme="minorHAnsi"/>
          <w:sz w:val="20"/>
          <w:szCs w:val="20"/>
        </w:rPr>
        <w:t>£</w:t>
      </w:r>
      <w:r w:rsidR="002261D3">
        <w:rPr>
          <w:rFonts w:cstheme="minorHAnsi"/>
          <w:sz w:val="20"/>
          <w:szCs w:val="20"/>
        </w:rPr>
        <w:t>3</w:t>
      </w:r>
      <w:r w:rsidRPr="00443E7B">
        <w:rPr>
          <w:rFonts w:cstheme="minorHAnsi"/>
          <w:sz w:val="20"/>
          <w:szCs w:val="20"/>
        </w:rPr>
        <w:t>.</w:t>
      </w:r>
      <w:r w:rsidR="002261D3">
        <w:rPr>
          <w:rFonts w:cstheme="minorHAnsi"/>
          <w:sz w:val="20"/>
          <w:szCs w:val="20"/>
        </w:rPr>
        <w:t>6</w:t>
      </w:r>
      <w:r w:rsidRPr="00443E7B">
        <w:rPr>
          <w:rFonts w:cstheme="minorHAnsi"/>
          <w:sz w:val="20"/>
          <w:szCs w:val="20"/>
        </w:rPr>
        <w:t>0</w:t>
      </w:r>
      <w:r w:rsidR="002261D3">
        <w:rPr>
          <w:rFonts w:cstheme="minorHAnsi"/>
          <w:sz w:val="20"/>
          <w:szCs w:val="20"/>
        </w:rPr>
        <w:br/>
        <w:t xml:space="preserve">                                                                                                 new wire bound stock  …………………………….……….£11.00</w:t>
      </w:r>
    </w:p>
    <w:p w14:paraId="7C636CCA" w14:textId="4E73E4AF" w:rsidR="0078591D" w:rsidRPr="00443E7B" w:rsidRDefault="00A9431C" w:rsidP="00A9431C">
      <w:pPr>
        <w:spacing w:before="108"/>
        <w:ind w:left="72"/>
        <w:rPr>
          <w:rFonts w:cstheme="minorHAnsi"/>
          <w:spacing w:val="3"/>
          <w:sz w:val="20"/>
          <w:szCs w:val="20"/>
        </w:rPr>
      </w:pPr>
      <w:r>
        <w:rPr>
          <w:rFonts w:cstheme="minorHAnsi"/>
          <w:sz w:val="20"/>
          <w:szCs w:val="20"/>
        </w:rPr>
        <w:t>Colin Walton</w:t>
      </w:r>
      <w:r w:rsidR="0078591D" w:rsidRPr="00443E7B">
        <w:rPr>
          <w:rFonts w:cstheme="minorHAnsi"/>
          <w:sz w:val="20"/>
          <w:szCs w:val="20"/>
        </w:rPr>
        <w:tab/>
      </w:r>
      <w:r w:rsidR="0078591D" w:rsidRPr="00443E7B">
        <w:rPr>
          <w:rFonts w:cstheme="minorHAnsi"/>
          <w:sz w:val="20"/>
          <w:szCs w:val="20"/>
        </w:rPr>
        <w:tab/>
      </w:r>
      <w:r>
        <w:rPr>
          <w:rFonts w:cstheme="minorHAnsi"/>
          <w:spacing w:val="4"/>
          <w:sz w:val="20"/>
          <w:szCs w:val="20"/>
        </w:rPr>
        <w:t xml:space="preserve">Tel:+ </w:t>
      </w:r>
      <w:r w:rsidR="0078591D" w:rsidRPr="00443E7B">
        <w:rPr>
          <w:rFonts w:cstheme="minorHAnsi"/>
          <w:spacing w:val="4"/>
          <w:sz w:val="20"/>
          <w:szCs w:val="20"/>
        </w:rPr>
        <w:t xml:space="preserve"> </w:t>
      </w:r>
      <w:r w:rsidRPr="00A9431C">
        <w:t>07745 687159</w:t>
      </w:r>
      <w:r w:rsidR="0078591D" w:rsidRPr="00443E7B">
        <w:rPr>
          <w:rFonts w:cstheme="minorHAnsi"/>
          <w:spacing w:val="4"/>
          <w:sz w:val="20"/>
          <w:szCs w:val="20"/>
        </w:rPr>
        <w:t xml:space="preserve">                           </w:t>
      </w:r>
      <w:hyperlink r:id="rId74" w:history="1">
        <w:r w:rsidRPr="00C20862">
          <w:rPr>
            <w:rStyle w:val="Hyperlink"/>
            <w:rFonts w:cstheme="minorHAnsi"/>
            <w:spacing w:val="2"/>
            <w:sz w:val="20"/>
            <w:szCs w:val="20"/>
          </w:rPr>
          <w:t>Email: colin.walton@fmes.org.uk</w:t>
        </w:r>
      </w:hyperlink>
      <w:r w:rsidR="00E71F49">
        <w:br/>
      </w:r>
      <w:r>
        <w:rPr>
          <w:rFonts w:cstheme="minorHAnsi"/>
          <w:spacing w:val="2"/>
          <w:sz w:val="20"/>
          <w:szCs w:val="20"/>
        </w:rPr>
        <w:br/>
      </w:r>
      <w:r w:rsidR="0078591D" w:rsidRPr="00443E7B">
        <w:rPr>
          <w:rFonts w:cstheme="minorHAnsi"/>
          <w:spacing w:val="2"/>
          <w:sz w:val="20"/>
          <w:szCs w:val="20"/>
        </w:rPr>
        <w:t xml:space="preserve">* These publications are issued free of charge to fully paid up member Clubs and Societies ONLY, and are NOT </w:t>
      </w:r>
      <w:r w:rsidR="0078591D" w:rsidRPr="00443E7B">
        <w:rPr>
          <w:rFonts w:cstheme="minorHAnsi"/>
          <w:spacing w:val="3"/>
          <w:sz w:val="20"/>
          <w:szCs w:val="20"/>
        </w:rPr>
        <w:t>available for general sale. For delivery by mail, the cost of postage and packing is £5.00, and must be borne by the Club/Society placing the order.</w:t>
      </w:r>
    </w:p>
    <w:sectPr w:rsidR="0078591D" w:rsidRPr="00443E7B" w:rsidSect="00FE5C17">
      <w:type w:val="continuous"/>
      <w:pgSz w:w="11906" w:h="16838" w:code="9"/>
      <w:pgMar w:top="851" w:right="1440" w:bottom="1440" w:left="1440" w:header="510" w:footer="1412" w:gutter="0"/>
      <w:pgBorders w:offsetFrom="page">
        <w:top w:val="single" w:sz="18" w:space="24" w:color="4F81BD" w:themeColor="accent1"/>
        <w:left w:val="single" w:sz="18" w:space="24" w:color="4F81BD" w:themeColor="accent1"/>
        <w:bottom w:val="single" w:sz="18" w:space="24" w:color="4F81BD" w:themeColor="accent1"/>
        <w:right w:val="single" w:sz="18" w:space="24" w:color="4F81BD"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7E64E" w14:textId="77777777" w:rsidR="002A67BD" w:rsidRDefault="002A67BD" w:rsidP="00D16548">
      <w:pPr>
        <w:spacing w:after="0" w:line="240" w:lineRule="auto"/>
      </w:pPr>
      <w:r>
        <w:separator/>
      </w:r>
    </w:p>
  </w:endnote>
  <w:endnote w:type="continuationSeparator" w:id="0">
    <w:p w14:paraId="56EF5178" w14:textId="77777777" w:rsidR="002A67BD" w:rsidRDefault="002A67BD" w:rsidP="00D16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C452" w14:textId="79243A3E" w:rsidR="009A5836" w:rsidRPr="003357E2" w:rsidRDefault="00000000" w:rsidP="008C6C78">
    <w:pPr>
      <w:pStyle w:val="Footer"/>
      <w:tabs>
        <w:tab w:val="left" w:pos="8080"/>
      </w:tabs>
      <w:ind w:left="-567"/>
      <w:rPr>
        <w:sz w:val="24"/>
        <w:szCs w:val="24"/>
      </w:rPr>
    </w:pPr>
    <w:r>
      <w:rPr>
        <w:noProof/>
        <w:sz w:val="24"/>
        <w:szCs w:val="24"/>
        <w:lang w:eastAsia="en-GB"/>
      </w:rPr>
      <w:pict w14:anchorId="1503CF73">
        <v:shapetype id="_x0000_t202" coordsize="21600,21600" o:spt="202" path="m,l,21600r21600,l21600,xe">
          <v:stroke joinstyle="miter"/>
          <v:path gradientshapeok="t" o:connecttype="rect"/>
        </v:shapetype>
        <v:shape id="_x0000_s1026" type="#_x0000_t202" style="position:absolute;left:0;text-align:left;margin-left:198.35pt;margin-top:11.25pt;width:300.35pt;height:48.75pt;z-index:251665408;mso-width-relative:margin;mso-height-relative:margin" stroked="f">
          <v:textbox style="mso-next-textbox:#_x0000_s1026">
            <w:txbxContent>
              <w:p w14:paraId="7EBB0DD6" w14:textId="77777777" w:rsidR="009A5836" w:rsidRPr="00BE2655" w:rsidRDefault="009A5836" w:rsidP="00F31317">
                <w:pPr>
                  <w:rPr>
                    <w:b/>
                    <w:color w:val="4F81BD" w:themeColor="accent1"/>
                    <w:sz w:val="16"/>
                    <w:szCs w:val="16"/>
                  </w:rPr>
                </w:pPr>
                <w:r>
                  <w:t xml:space="preserve"> </w:t>
                </w:r>
                <w:r w:rsidRPr="00BE2655">
                  <w:rPr>
                    <w:color w:val="4F81BD" w:themeColor="accent1"/>
                  </w:rPr>
                  <w:t xml:space="preserve">info@fmes.org.uk  </w:t>
                </w:r>
                <w:r w:rsidRPr="00BE2655">
                  <w:rPr>
                    <w:color w:val="4F81BD" w:themeColor="accent1"/>
                    <w:sz w:val="20"/>
                    <w:szCs w:val="20"/>
                  </w:rPr>
                  <w:t xml:space="preserve"> </w:t>
                </w:r>
                <w:r w:rsidRPr="00BE2655">
                  <w:rPr>
                    <w:color w:val="4F81BD" w:themeColor="accent1"/>
                    <w:sz w:val="24"/>
                    <w:szCs w:val="24"/>
                  </w:rPr>
                  <w:t xml:space="preserve">  </w:t>
                </w:r>
                <w:r w:rsidRPr="00BE2655">
                  <w:rPr>
                    <w:color w:val="4F81BD" w:themeColor="accent1"/>
                  </w:rPr>
                  <w:t>01327 342167</w:t>
                </w:r>
                <w:r>
                  <w:rPr>
                    <w:sz w:val="24"/>
                    <w:szCs w:val="24"/>
                  </w:rPr>
                  <w:t xml:space="preserve">     </w:t>
                </w:r>
                <w:r w:rsidRPr="00BE2655">
                  <w:rPr>
                    <w:b/>
                    <w:color w:val="4F81BD" w:themeColor="accent1"/>
                    <w:sz w:val="28"/>
                    <w:szCs w:val="28"/>
                  </w:rPr>
                  <w:t>www.fmes.org.uk</w:t>
                </w:r>
                <w:r>
                  <w:rPr>
                    <w:b/>
                    <w:color w:val="4F81BD" w:themeColor="accent1"/>
                    <w:sz w:val="16"/>
                    <w:szCs w:val="16"/>
                  </w:rPr>
                  <w:br/>
                  <w:t xml:space="preserve">A private company limited by guarantee registered in England and Wales No 9002737 </w:t>
                </w:r>
                <w:r>
                  <w:rPr>
                    <w:b/>
                    <w:color w:val="4F81BD" w:themeColor="accent1"/>
                    <w:sz w:val="16"/>
                    <w:szCs w:val="16"/>
                  </w:rPr>
                  <w:br/>
                  <w:t>Registered  Office: 18 Wakefield  Way, Nether Heyford, Northants, England  NN7 3LU</w:t>
                </w:r>
              </w:p>
              <w:p w14:paraId="690EBE6E" w14:textId="77777777" w:rsidR="009A5836" w:rsidRPr="00117DC2" w:rsidRDefault="009A5836" w:rsidP="00F31317">
                <w:pPr>
                  <w:spacing w:after="0"/>
                  <w:rPr>
                    <w:b/>
                    <w:color w:val="4F81BD" w:themeColor="accent1"/>
                    <w:sz w:val="16"/>
                    <w:szCs w:val="16"/>
                  </w:rPr>
                </w:pPr>
              </w:p>
            </w:txbxContent>
          </v:textbox>
        </v:shape>
      </w:pict>
    </w:r>
    <w:r w:rsidR="009A5836">
      <w:rPr>
        <w:noProof/>
        <w:sz w:val="24"/>
        <w:szCs w:val="24"/>
        <w:lang w:val="en-US"/>
      </w:rPr>
      <w:drawing>
        <wp:anchor distT="0" distB="0" distL="114300" distR="114300" simplePos="0" relativeHeight="251658240" behindDoc="1" locked="0" layoutInCell="1" allowOverlap="1" wp14:anchorId="4E3A26AC" wp14:editId="27EA81A8">
          <wp:simplePos x="0" y="0"/>
          <wp:positionH relativeFrom="column">
            <wp:posOffset>-590550</wp:posOffset>
          </wp:positionH>
          <wp:positionV relativeFrom="paragraph">
            <wp:posOffset>73025</wp:posOffset>
          </wp:positionV>
          <wp:extent cx="6910705" cy="869950"/>
          <wp:effectExtent l="19050" t="0" r="4445" b="0"/>
          <wp:wrapNone/>
          <wp:docPr id="12" name="Picture 7" descr="_Pic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_Pic16"/>
                  <pic:cNvPicPr preferRelativeResize="0">
                    <a:picLocks noChangeAspect="1" noChangeArrowheads="1"/>
                  </pic:cNvPicPr>
                </pic:nvPicPr>
                <pic:blipFill>
                  <a:blip r:embed="rId1"/>
                  <a:srcRect t="35114"/>
                  <a:stretch>
                    <a:fillRect/>
                  </a:stretch>
                </pic:blipFill>
                <pic:spPr bwMode="auto">
                  <a:xfrm>
                    <a:off x="0" y="0"/>
                    <a:ext cx="6910705" cy="869950"/>
                  </a:xfrm>
                  <a:prstGeom prst="rect">
                    <a:avLst/>
                  </a:prstGeom>
                  <a:noFill/>
                  <a:ln w="9525">
                    <a:noFill/>
                    <a:miter lim="800000"/>
                    <a:headEnd/>
                    <a:tailEnd/>
                  </a:ln>
                </pic:spPr>
              </pic:pic>
            </a:graphicData>
          </a:graphic>
        </wp:anchor>
      </w:drawing>
    </w:r>
    <w:r w:rsidR="009A5836">
      <w:rPr>
        <w:sz w:val="24"/>
        <w:szCs w:val="24"/>
      </w:rPr>
      <w:t>Volume 1</w:t>
    </w:r>
    <w:r w:rsidR="00602912">
      <w:rPr>
        <w:sz w:val="24"/>
        <w:szCs w:val="24"/>
      </w:rPr>
      <w:t>6</w:t>
    </w:r>
    <w:r w:rsidR="009A5836">
      <w:rPr>
        <w:sz w:val="24"/>
        <w:szCs w:val="24"/>
      </w:rPr>
      <w:t xml:space="preserve"> Issue </w:t>
    </w:r>
    <w:r w:rsidR="003D7454">
      <w:rPr>
        <w:sz w:val="24"/>
        <w:szCs w:val="24"/>
      </w:rPr>
      <w:t>3</w:t>
    </w:r>
    <w:r w:rsidR="009A5836">
      <w:rPr>
        <w:sz w:val="24"/>
        <w:szCs w:val="24"/>
      </w:rPr>
      <w:t xml:space="preserve">:  </w:t>
    </w:r>
    <w:r w:rsidR="003D7454">
      <w:rPr>
        <w:sz w:val="24"/>
        <w:szCs w:val="24"/>
      </w:rPr>
      <w:t>August</w:t>
    </w:r>
    <w:r w:rsidR="009A5836">
      <w:rPr>
        <w:sz w:val="24"/>
        <w:szCs w:val="24"/>
      </w:rPr>
      <w:t xml:space="preserve"> 202</w:t>
    </w:r>
    <w:r w:rsidR="00602912">
      <w:rPr>
        <w:sz w:val="24"/>
        <w:szCs w:val="24"/>
      </w:rPr>
      <w:t>6</w:t>
    </w:r>
  </w:p>
  <w:p w14:paraId="21BD59E1" w14:textId="77777777" w:rsidR="009A5836" w:rsidRDefault="009A5836" w:rsidP="00F31317">
    <w:pPr>
      <w:pStyle w:val="Footer"/>
      <w:tabs>
        <w:tab w:val="left" w:pos="80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BD14" w14:textId="44370F28" w:rsidR="009A5836" w:rsidRDefault="00000000" w:rsidP="00BF4915">
    <w:pPr>
      <w:pStyle w:val="Footer"/>
      <w:tabs>
        <w:tab w:val="left" w:pos="8080"/>
      </w:tabs>
      <w:ind w:left="-567"/>
    </w:pPr>
    <w:r>
      <w:rPr>
        <w:noProof/>
        <w:lang w:eastAsia="en-GB"/>
      </w:rPr>
      <w:pict w14:anchorId="69440F88">
        <v:shapetype id="_x0000_t202" coordsize="21600,21600" o:spt="202" path="m,l,21600r21600,l21600,xe">
          <v:stroke joinstyle="miter"/>
          <v:path gradientshapeok="t" o:connecttype="rect"/>
        </v:shapetype>
        <v:shape id="_x0000_s1025" type="#_x0000_t202" style="position:absolute;left:0;text-align:left;margin-left:198.35pt;margin-top:13.25pt;width:300.35pt;height:48.75pt;z-index:251662336;mso-width-relative:margin;mso-height-relative:margin" stroked="f">
          <v:textbox style="mso-next-textbox:#_x0000_s1025">
            <w:txbxContent>
              <w:p w14:paraId="72E57B23" w14:textId="77777777" w:rsidR="009A5836" w:rsidRPr="00BE2655" w:rsidRDefault="009A5836" w:rsidP="00BE2655">
                <w:pPr>
                  <w:rPr>
                    <w:b/>
                    <w:color w:val="4F81BD" w:themeColor="accent1"/>
                    <w:sz w:val="16"/>
                    <w:szCs w:val="16"/>
                  </w:rPr>
                </w:pPr>
                <w:r>
                  <w:t xml:space="preserve"> </w:t>
                </w:r>
                <w:r w:rsidRPr="00BE2655">
                  <w:rPr>
                    <w:color w:val="4F81BD" w:themeColor="accent1"/>
                  </w:rPr>
                  <w:t xml:space="preserve">info@fmes.org.uk  </w:t>
                </w:r>
                <w:r w:rsidRPr="00BE2655">
                  <w:rPr>
                    <w:color w:val="4F81BD" w:themeColor="accent1"/>
                    <w:sz w:val="20"/>
                    <w:szCs w:val="20"/>
                  </w:rPr>
                  <w:t xml:space="preserve"> </w:t>
                </w:r>
                <w:r w:rsidRPr="00BE2655">
                  <w:rPr>
                    <w:color w:val="4F81BD" w:themeColor="accent1"/>
                    <w:sz w:val="24"/>
                    <w:szCs w:val="24"/>
                  </w:rPr>
                  <w:t xml:space="preserve">  </w:t>
                </w:r>
                <w:r w:rsidRPr="00BE2655">
                  <w:rPr>
                    <w:color w:val="4F81BD" w:themeColor="accent1"/>
                  </w:rPr>
                  <w:t>01327 342167</w:t>
                </w:r>
                <w:r>
                  <w:rPr>
                    <w:sz w:val="24"/>
                    <w:szCs w:val="24"/>
                  </w:rPr>
                  <w:t xml:space="preserve">     </w:t>
                </w:r>
                <w:r w:rsidRPr="00BE2655">
                  <w:rPr>
                    <w:b/>
                    <w:color w:val="4F81BD" w:themeColor="accent1"/>
                    <w:sz w:val="28"/>
                    <w:szCs w:val="28"/>
                  </w:rPr>
                  <w:t>www.fmes.org.uk</w:t>
                </w:r>
                <w:r>
                  <w:rPr>
                    <w:b/>
                    <w:color w:val="4F81BD" w:themeColor="accent1"/>
                    <w:sz w:val="16"/>
                    <w:szCs w:val="16"/>
                  </w:rPr>
                  <w:br/>
                  <w:t xml:space="preserve">A private company limited by guarantee registered in England and Wales No 9002737 </w:t>
                </w:r>
                <w:r>
                  <w:rPr>
                    <w:b/>
                    <w:color w:val="4F81BD" w:themeColor="accent1"/>
                    <w:sz w:val="16"/>
                    <w:szCs w:val="16"/>
                  </w:rPr>
                  <w:br/>
                  <w:t>Registered  Office: 18 Wakefield  Way, Nether Heyford, Northants, England  NN7 3LU</w:t>
                </w:r>
              </w:p>
              <w:p w14:paraId="68B1F09D" w14:textId="77777777" w:rsidR="009A5836" w:rsidRPr="00117DC2" w:rsidRDefault="009A5836" w:rsidP="00BE2655">
                <w:pPr>
                  <w:spacing w:after="0"/>
                  <w:rPr>
                    <w:b/>
                    <w:color w:val="4F81BD" w:themeColor="accent1"/>
                    <w:sz w:val="16"/>
                    <w:szCs w:val="16"/>
                  </w:rPr>
                </w:pPr>
              </w:p>
            </w:txbxContent>
          </v:textbox>
        </v:shape>
      </w:pict>
    </w:r>
    <w:r w:rsidR="009A5836">
      <w:rPr>
        <w:noProof/>
        <w:sz w:val="24"/>
        <w:szCs w:val="24"/>
        <w:lang w:val="en-US"/>
      </w:rPr>
      <w:drawing>
        <wp:anchor distT="0" distB="0" distL="114300" distR="114300" simplePos="0" relativeHeight="251656192" behindDoc="1" locked="0" layoutInCell="1" allowOverlap="1" wp14:anchorId="7314D2A8" wp14:editId="00E279B6">
          <wp:simplePos x="0" y="0"/>
          <wp:positionH relativeFrom="column">
            <wp:posOffset>-577850</wp:posOffset>
          </wp:positionH>
          <wp:positionV relativeFrom="paragraph">
            <wp:posOffset>79375</wp:posOffset>
          </wp:positionV>
          <wp:extent cx="6910705" cy="869950"/>
          <wp:effectExtent l="19050" t="0" r="4445" b="0"/>
          <wp:wrapNone/>
          <wp:docPr id="10" name="Picture 7" descr="_Pic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_Pic16"/>
                  <pic:cNvPicPr preferRelativeResize="0">
                    <a:picLocks noChangeAspect="1" noChangeArrowheads="1"/>
                  </pic:cNvPicPr>
                </pic:nvPicPr>
                <pic:blipFill>
                  <a:blip r:embed="rId1"/>
                  <a:srcRect t="35114"/>
                  <a:stretch>
                    <a:fillRect/>
                  </a:stretch>
                </pic:blipFill>
                <pic:spPr bwMode="auto">
                  <a:xfrm>
                    <a:off x="0" y="0"/>
                    <a:ext cx="6910705" cy="869950"/>
                  </a:xfrm>
                  <a:prstGeom prst="rect">
                    <a:avLst/>
                  </a:prstGeom>
                  <a:noFill/>
                  <a:ln w="9525">
                    <a:noFill/>
                    <a:miter lim="800000"/>
                    <a:headEnd/>
                    <a:tailEnd/>
                  </a:ln>
                </pic:spPr>
              </pic:pic>
            </a:graphicData>
          </a:graphic>
        </wp:anchor>
      </w:drawing>
    </w:r>
    <w:r w:rsidR="009A5836">
      <w:rPr>
        <w:sz w:val="24"/>
        <w:szCs w:val="24"/>
      </w:rPr>
      <w:t>Volume 1</w:t>
    </w:r>
    <w:r w:rsidR="00602912">
      <w:rPr>
        <w:sz w:val="24"/>
        <w:szCs w:val="24"/>
      </w:rPr>
      <w:t>6</w:t>
    </w:r>
    <w:r w:rsidR="009A5836">
      <w:rPr>
        <w:sz w:val="24"/>
        <w:szCs w:val="24"/>
      </w:rPr>
      <w:t xml:space="preserve"> Issue </w:t>
    </w:r>
    <w:r w:rsidR="003D7454">
      <w:rPr>
        <w:sz w:val="24"/>
        <w:szCs w:val="24"/>
      </w:rPr>
      <w:t>3</w:t>
    </w:r>
    <w:r w:rsidR="009A5836">
      <w:rPr>
        <w:sz w:val="24"/>
        <w:szCs w:val="24"/>
      </w:rPr>
      <w:t xml:space="preserve">:  </w:t>
    </w:r>
    <w:r w:rsidR="003D7454">
      <w:rPr>
        <w:sz w:val="24"/>
        <w:szCs w:val="24"/>
      </w:rPr>
      <w:t>August</w:t>
    </w:r>
    <w:r w:rsidR="009A5836">
      <w:rPr>
        <w:sz w:val="24"/>
        <w:szCs w:val="24"/>
      </w:rPr>
      <w:t xml:space="preserve"> 202</w:t>
    </w:r>
    <w:r w:rsidR="00602912">
      <w:rPr>
        <w:sz w:val="24"/>
        <w:szCs w:val="24"/>
      </w:rPr>
      <w:t>6</w:t>
    </w:r>
  </w:p>
  <w:p w14:paraId="00B09225" w14:textId="77777777" w:rsidR="009A5836" w:rsidRDefault="009A5836" w:rsidP="00F31317">
    <w:pPr>
      <w:pStyle w:val="Foote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26489" w14:textId="77777777" w:rsidR="002A67BD" w:rsidRDefault="002A67BD" w:rsidP="00D16548">
      <w:pPr>
        <w:spacing w:after="0" w:line="240" w:lineRule="auto"/>
      </w:pPr>
      <w:r>
        <w:separator/>
      </w:r>
    </w:p>
  </w:footnote>
  <w:footnote w:type="continuationSeparator" w:id="0">
    <w:p w14:paraId="26A8260B" w14:textId="77777777" w:rsidR="002A67BD" w:rsidRDefault="002A67BD" w:rsidP="00D16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F9DE" w14:textId="77777777" w:rsidR="009A5836" w:rsidRDefault="009A5836" w:rsidP="00BD08B9">
    <w:pPr>
      <w:pStyle w:val="Header"/>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A002" w14:textId="77777777" w:rsidR="009A5836" w:rsidRDefault="009A5836" w:rsidP="00BF65F1">
    <w:pPr>
      <w:pStyle w:val="Header"/>
      <w:ind w:left="-993"/>
    </w:pPr>
    <w:r>
      <w:rPr>
        <w:noProof/>
        <w:lang w:val="en-US"/>
      </w:rPr>
      <w:drawing>
        <wp:inline distT="0" distB="0" distL="0" distR="0" wp14:anchorId="6A7CD675" wp14:editId="523C2AD5">
          <wp:extent cx="6828318" cy="1892595"/>
          <wp:effectExtent l="19050" t="0" r="0" b="0"/>
          <wp:docPr id="11" name="Picture 1" descr="_Pi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5"/>
                  <pic:cNvPicPr>
                    <a:picLocks noChangeAspect="1" noChangeArrowheads="1"/>
                  </pic:cNvPicPr>
                </pic:nvPicPr>
                <pic:blipFill>
                  <a:blip r:embed="rId1"/>
                  <a:srcRect r="354"/>
                  <a:stretch>
                    <a:fillRect/>
                  </a:stretch>
                </pic:blipFill>
                <pic:spPr bwMode="auto">
                  <a:xfrm>
                    <a:off x="0" y="0"/>
                    <a:ext cx="6954238" cy="192749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D078B" w14:textId="77777777" w:rsidR="009A5836" w:rsidRDefault="009A5836" w:rsidP="00F31317">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63124"/>
    <w:multiLevelType w:val="hybridMultilevel"/>
    <w:tmpl w:val="DAE05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5503C4"/>
    <w:multiLevelType w:val="hybridMultilevel"/>
    <w:tmpl w:val="2E0840F6"/>
    <w:lvl w:ilvl="0" w:tplc="6F7ED65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6E6420"/>
    <w:multiLevelType w:val="hybridMultilevel"/>
    <w:tmpl w:val="D7D24990"/>
    <w:lvl w:ilvl="0" w:tplc="6F7ED65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A70B9C"/>
    <w:multiLevelType w:val="hybridMultilevel"/>
    <w:tmpl w:val="99D63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397AE6"/>
    <w:multiLevelType w:val="hybridMultilevel"/>
    <w:tmpl w:val="D6A893CA"/>
    <w:lvl w:ilvl="0" w:tplc="6A6E758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C2CBE"/>
    <w:multiLevelType w:val="hybridMultilevel"/>
    <w:tmpl w:val="70B8BC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9174D8"/>
    <w:multiLevelType w:val="hybridMultilevel"/>
    <w:tmpl w:val="BFAE2C8C"/>
    <w:lvl w:ilvl="0" w:tplc="EA0EE2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908D0"/>
    <w:multiLevelType w:val="hybridMultilevel"/>
    <w:tmpl w:val="86AC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C60672"/>
    <w:multiLevelType w:val="hybridMultilevel"/>
    <w:tmpl w:val="CDA4A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790B54"/>
    <w:multiLevelType w:val="hybridMultilevel"/>
    <w:tmpl w:val="88EE9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DD7601"/>
    <w:multiLevelType w:val="hybridMultilevel"/>
    <w:tmpl w:val="E476072E"/>
    <w:lvl w:ilvl="0" w:tplc="5FE2BF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502E91"/>
    <w:multiLevelType w:val="hybridMultilevel"/>
    <w:tmpl w:val="6204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A45FB0"/>
    <w:multiLevelType w:val="hybridMultilevel"/>
    <w:tmpl w:val="763C75FA"/>
    <w:lvl w:ilvl="0" w:tplc="6F7ED65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54D6A6F"/>
    <w:multiLevelType w:val="hybridMultilevel"/>
    <w:tmpl w:val="99D63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837E77"/>
    <w:multiLevelType w:val="hybridMultilevel"/>
    <w:tmpl w:val="27461F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9957AB"/>
    <w:multiLevelType w:val="hybridMultilevel"/>
    <w:tmpl w:val="FA705AEE"/>
    <w:lvl w:ilvl="0" w:tplc="C8BA1B48">
      <w:numFmt w:val="bullet"/>
      <w:lvlText w:val=""/>
      <w:lvlJc w:val="left"/>
      <w:pPr>
        <w:ind w:left="860" w:hanging="360"/>
      </w:pPr>
      <w:rPr>
        <w:rFonts w:ascii="Symbol" w:eastAsia="Symbol" w:hAnsi="Symbol" w:cs="Symbol" w:hint="default"/>
        <w:b w:val="0"/>
        <w:bCs w:val="0"/>
        <w:i w:val="0"/>
        <w:iCs w:val="0"/>
        <w:spacing w:val="0"/>
        <w:w w:val="99"/>
        <w:sz w:val="28"/>
        <w:szCs w:val="28"/>
        <w:lang w:val="en-US" w:eastAsia="en-US" w:bidi="ar-SA"/>
      </w:rPr>
    </w:lvl>
    <w:lvl w:ilvl="1" w:tplc="DD2EB444">
      <w:numFmt w:val="bullet"/>
      <w:lvlText w:val="•"/>
      <w:lvlJc w:val="left"/>
      <w:pPr>
        <w:ind w:left="1848" w:hanging="360"/>
      </w:pPr>
      <w:rPr>
        <w:rFonts w:hint="default"/>
        <w:lang w:val="en-US" w:eastAsia="en-US" w:bidi="ar-SA"/>
      </w:rPr>
    </w:lvl>
    <w:lvl w:ilvl="2" w:tplc="0A6E67C2">
      <w:numFmt w:val="bullet"/>
      <w:lvlText w:val="•"/>
      <w:lvlJc w:val="left"/>
      <w:pPr>
        <w:ind w:left="2837" w:hanging="360"/>
      </w:pPr>
      <w:rPr>
        <w:rFonts w:hint="default"/>
        <w:lang w:val="en-US" w:eastAsia="en-US" w:bidi="ar-SA"/>
      </w:rPr>
    </w:lvl>
    <w:lvl w:ilvl="3" w:tplc="0CDEFCB8">
      <w:numFmt w:val="bullet"/>
      <w:lvlText w:val="•"/>
      <w:lvlJc w:val="left"/>
      <w:pPr>
        <w:ind w:left="3825" w:hanging="360"/>
      </w:pPr>
      <w:rPr>
        <w:rFonts w:hint="default"/>
        <w:lang w:val="en-US" w:eastAsia="en-US" w:bidi="ar-SA"/>
      </w:rPr>
    </w:lvl>
    <w:lvl w:ilvl="4" w:tplc="D0502CAC">
      <w:numFmt w:val="bullet"/>
      <w:lvlText w:val="•"/>
      <w:lvlJc w:val="left"/>
      <w:pPr>
        <w:ind w:left="4814" w:hanging="360"/>
      </w:pPr>
      <w:rPr>
        <w:rFonts w:hint="default"/>
        <w:lang w:val="en-US" w:eastAsia="en-US" w:bidi="ar-SA"/>
      </w:rPr>
    </w:lvl>
    <w:lvl w:ilvl="5" w:tplc="48F4275E">
      <w:numFmt w:val="bullet"/>
      <w:lvlText w:val="•"/>
      <w:lvlJc w:val="left"/>
      <w:pPr>
        <w:ind w:left="5803" w:hanging="360"/>
      </w:pPr>
      <w:rPr>
        <w:rFonts w:hint="default"/>
        <w:lang w:val="en-US" w:eastAsia="en-US" w:bidi="ar-SA"/>
      </w:rPr>
    </w:lvl>
    <w:lvl w:ilvl="6" w:tplc="CF7C406C">
      <w:numFmt w:val="bullet"/>
      <w:lvlText w:val="•"/>
      <w:lvlJc w:val="left"/>
      <w:pPr>
        <w:ind w:left="6791" w:hanging="360"/>
      </w:pPr>
      <w:rPr>
        <w:rFonts w:hint="default"/>
        <w:lang w:val="en-US" w:eastAsia="en-US" w:bidi="ar-SA"/>
      </w:rPr>
    </w:lvl>
    <w:lvl w:ilvl="7" w:tplc="D3D05178">
      <w:numFmt w:val="bullet"/>
      <w:lvlText w:val="•"/>
      <w:lvlJc w:val="left"/>
      <w:pPr>
        <w:ind w:left="7780" w:hanging="360"/>
      </w:pPr>
      <w:rPr>
        <w:rFonts w:hint="default"/>
        <w:lang w:val="en-US" w:eastAsia="en-US" w:bidi="ar-SA"/>
      </w:rPr>
    </w:lvl>
    <w:lvl w:ilvl="8" w:tplc="D0DAF27E">
      <w:numFmt w:val="bullet"/>
      <w:lvlText w:val="•"/>
      <w:lvlJc w:val="left"/>
      <w:pPr>
        <w:ind w:left="8769" w:hanging="360"/>
      </w:pPr>
      <w:rPr>
        <w:rFonts w:hint="default"/>
        <w:lang w:val="en-US" w:eastAsia="en-US" w:bidi="ar-SA"/>
      </w:rPr>
    </w:lvl>
  </w:abstractNum>
  <w:abstractNum w:abstractNumId="16" w15:restartNumberingAfterBreak="0">
    <w:nsid w:val="7CC71FCF"/>
    <w:multiLevelType w:val="hybridMultilevel"/>
    <w:tmpl w:val="99D63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4897000">
    <w:abstractNumId w:val="5"/>
  </w:num>
  <w:num w:numId="2" w16cid:durableId="399133905">
    <w:abstractNumId w:val="0"/>
  </w:num>
  <w:num w:numId="3" w16cid:durableId="367533543">
    <w:abstractNumId w:val="1"/>
  </w:num>
  <w:num w:numId="4" w16cid:durableId="1606959223">
    <w:abstractNumId w:val="12"/>
  </w:num>
  <w:num w:numId="5" w16cid:durableId="1062410546">
    <w:abstractNumId w:val="2"/>
  </w:num>
  <w:num w:numId="6" w16cid:durableId="542445445">
    <w:abstractNumId w:val="10"/>
  </w:num>
  <w:num w:numId="7" w16cid:durableId="1433084197">
    <w:abstractNumId w:val="8"/>
  </w:num>
  <w:num w:numId="8" w16cid:durableId="1877154720">
    <w:abstractNumId w:val="14"/>
  </w:num>
  <w:num w:numId="9" w16cid:durableId="356393155">
    <w:abstractNumId w:val="13"/>
  </w:num>
  <w:num w:numId="10" w16cid:durableId="1305618422">
    <w:abstractNumId w:val="3"/>
  </w:num>
  <w:num w:numId="11" w16cid:durableId="1771853701">
    <w:abstractNumId w:val="16"/>
  </w:num>
  <w:num w:numId="12" w16cid:durableId="710570993">
    <w:abstractNumId w:val="9"/>
  </w:num>
  <w:num w:numId="13" w16cid:durableId="1204948933">
    <w:abstractNumId w:val="4"/>
  </w:num>
  <w:num w:numId="14" w16cid:durableId="1008366">
    <w:abstractNumId w:val="15"/>
  </w:num>
  <w:num w:numId="15" w16cid:durableId="382945955">
    <w:abstractNumId w:val="11"/>
  </w:num>
  <w:num w:numId="16" w16cid:durableId="1601596652">
    <w:abstractNumId w:val="6"/>
  </w:num>
  <w:num w:numId="17" w16cid:durableId="13006440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ocumentProtection w:edit="readOnly" w:enforcement="1" w:cryptProviderType="rsaAES" w:cryptAlgorithmClass="hash" w:cryptAlgorithmType="typeAny" w:cryptAlgorithmSid="14" w:cryptSpinCount="100000" w:hash="+NtIG+Otz/UGclAv0qlyBWc2qHweeoyBjILClTCbckQhcf5kvmR2ZZnesBkrkBaayFL1P4+DlAyb//F+QoLZig==" w:salt="eeVC1Ph4+Y8/ytGI7EaARg=="/>
  <w:defaultTabStop w:val="720"/>
  <w:drawingGridHorizontalSpacing w:val="110"/>
  <w:displayHorizontalDrawingGridEvery w:val="2"/>
  <w:characterSpacingControl w:val="doNotCompress"/>
  <w:hdrShapeDefaults>
    <o:shapedefaults v:ext="edit" spidmax="2217"/>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6548"/>
    <w:rsid w:val="000013C9"/>
    <w:rsid w:val="000070D9"/>
    <w:rsid w:val="00007322"/>
    <w:rsid w:val="00010CDF"/>
    <w:rsid w:val="00012691"/>
    <w:rsid w:val="000141BC"/>
    <w:rsid w:val="00015CCC"/>
    <w:rsid w:val="00032454"/>
    <w:rsid w:val="00043ED6"/>
    <w:rsid w:val="00044197"/>
    <w:rsid w:val="00051E44"/>
    <w:rsid w:val="00052477"/>
    <w:rsid w:val="00056230"/>
    <w:rsid w:val="00056724"/>
    <w:rsid w:val="00056D83"/>
    <w:rsid w:val="000626FE"/>
    <w:rsid w:val="0006610A"/>
    <w:rsid w:val="000724E7"/>
    <w:rsid w:val="0007278A"/>
    <w:rsid w:val="000728EF"/>
    <w:rsid w:val="00073106"/>
    <w:rsid w:val="00073E40"/>
    <w:rsid w:val="000778BD"/>
    <w:rsid w:val="00081EDB"/>
    <w:rsid w:val="00081F56"/>
    <w:rsid w:val="00084924"/>
    <w:rsid w:val="00085A64"/>
    <w:rsid w:val="0008691E"/>
    <w:rsid w:val="00087280"/>
    <w:rsid w:val="00087AB2"/>
    <w:rsid w:val="00093976"/>
    <w:rsid w:val="00096D33"/>
    <w:rsid w:val="000A041F"/>
    <w:rsid w:val="000A1EB7"/>
    <w:rsid w:val="000A3956"/>
    <w:rsid w:val="000B709A"/>
    <w:rsid w:val="000B7740"/>
    <w:rsid w:val="000C032B"/>
    <w:rsid w:val="000C10F1"/>
    <w:rsid w:val="000C4DED"/>
    <w:rsid w:val="000C6644"/>
    <w:rsid w:val="000D0691"/>
    <w:rsid w:val="000D2113"/>
    <w:rsid w:val="000D52AF"/>
    <w:rsid w:val="000E32B5"/>
    <w:rsid w:val="000E38CD"/>
    <w:rsid w:val="000E3D77"/>
    <w:rsid w:val="000E6E66"/>
    <w:rsid w:val="000E7B0B"/>
    <w:rsid w:val="000F0D0D"/>
    <w:rsid w:val="000F14E6"/>
    <w:rsid w:val="000F406B"/>
    <w:rsid w:val="000F59B2"/>
    <w:rsid w:val="000F72C0"/>
    <w:rsid w:val="0010112B"/>
    <w:rsid w:val="0010336E"/>
    <w:rsid w:val="001053A3"/>
    <w:rsid w:val="00111122"/>
    <w:rsid w:val="00112AA2"/>
    <w:rsid w:val="00112D77"/>
    <w:rsid w:val="00114C1D"/>
    <w:rsid w:val="00115D07"/>
    <w:rsid w:val="00117955"/>
    <w:rsid w:val="00117DC2"/>
    <w:rsid w:val="00124F68"/>
    <w:rsid w:val="00126D80"/>
    <w:rsid w:val="00131953"/>
    <w:rsid w:val="001362F2"/>
    <w:rsid w:val="00144391"/>
    <w:rsid w:val="00146854"/>
    <w:rsid w:val="00157178"/>
    <w:rsid w:val="00161F7C"/>
    <w:rsid w:val="00173B09"/>
    <w:rsid w:val="00174BC9"/>
    <w:rsid w:val="00177CA8"/>
    <w:rsid w:val="00177EC6"/>
    <w:rsid w:val="00183832"/>
    <w:rsid w:val="00197B45"/>
    <w:rsid w:val="001A074B"/>
    <w:rsid w:val="001A5455"/>
    <w:rsid w:val="001A60F1"/>
    <w:rsid w:val="001A7326"/>
    <w:rsid w:val="001B4F44"/>
    <w:rsid w:val="001B787D"/>
    <w:rsid w:val="001C1CED"/>
    <w:rsid w:val="001C205B"/>
    <w:rsid w:val="001C52E2"/>
    <w:rsid w:val="001C7EEE"/>
    <w:rsid w:val="001D2F1F"/>
    <w:rsid w:val="001D671C"/>
    <w:rsid w:val="001E09AD"/>
    <w:rsid w:val="001E6FC2"/>
    <w:rsid w:val="001F2B34"/>
    <w:rsid w:val="001F63E4"/>
    <w:rsid w:val="00201F3F"/>
    <w:rsid w:val="0020293A"/>
    <w:rsid w:val="00202CB8"/>
    <w:rsid w:val="00207212"/>
    <w:rsid w:val="002073E0"/>
    <w:rsid w:val="002129C5"/>
    <w:rsid w:val="00220786"/>
    <w:rsid w:val="00223A43"/>
    <w:rsid w:val="00225E4B"/>
    <w:rsid w:val="002261D3"/>
    <w:rsid w:val="00227FCA"/>
    <w:rsid w:val="002325C2"/>
    <w:rsid w:val="0023411C"/>
    <w:rsid w:val="002537F6"/>
    <w:rsid w:val="0027516E"/>
    <w:rsid w:val="00280994"/>
    <w:rsid w:val="0028214E"/>
    <w:rsid w:val="0028218B"/>
    <w:rsid w:val="002834F2"/>
    <w:rsid w:val="00283BE8"/>
    <w:rsid w:val="0028451C"/>
    <w:rsid w:val="00285AA6"/>
    <w:rsid w:val="002901F8"/>
    <w:rsid w:val="002912B0"/>
    <w:rsid w:val="00291D3D"/>
    <w:rsid w:val="002A67BD"/>
    <w:rsid w:val="002A6E43"/>
    <w:rsid w:val="002B0AB5"/>
    <w:rsid w:val="002B2168"/>
    <w:rsid w:val="002B55C9"/>
    <w:rsid w:val="002B62BB"/>
    <w:rsid w:val="002C3ECF"/>
    <w:rsid w:val="002C4CDF"/>
    <w:rsid w:val="002F1E77"/>
    <w:rsid w:val="002F2F57"/>
    <w:rsid w:val="002F442C"/>
    <w:rsid w:val="002F4623"/>
    <w:rsid w:val="002F70E2"/>
    <w:rsid w:val="003021B8"/>
    <w:rsid w:val="00303436"/>
    <w:rsid w:val="00307970"/>
    <w:rsid w:val="00315EE6"/>
    <w:rsid w:val="00321C8B"/>
    <w:rsid w:val="003357E2"/>
    <w:rsid w:val="003377EE"/>
    <w:rsid w:val="00347C33"/>
    <w:rsid w:val="00355B19"/>
    <w:rsid w:val="00357CAD"/>
    <w:rsid w:val="00360805"/>
    <w:rsid w:val="00363B29"/>
    <w:rsid w:val="00373715"/>
    <w:rsid w:val="003868C1"/>
    <w:rsid w:val="00387D53"/>
    <w:rsid w:val="003928BD"/>
    <w:rsid w:val="00397E90"/>
    <w:rsid w:val="003A120A"/>
    <w:rsid w:val="003A1443"/>
    <w:rsid w:val="003A224E"/>
    <w:rsid w:val="003A49A5"/>
    <w:rsid w:val="003B0CE3"/>
    <w:rsid w:val="003B107B"/>
    <w:rsid w:val="003B2A32"/>
    <w:rsid w:val="003B52C0"/>
    <w:rsid w:val="003C0911"/>
    <w:rsid w:val="003C1189"/>
    <w:rsid w:val="003D1B8F"/>
    <w:rsid w:val="003D3D26"/>
    <w:rsid w:val="003D7454"/>
    <w:rsid w:val="003D7A98"/>
    <w:rsid w:val="003E080A"/>
    <w:rsid w:val="003E4245"/>
    <w:rsid w:val="003F16E9"/>
    <w:rsid w:val="003F73CF"/>
    <w:rsid w:val="0040531B"/>
    <w:rsid w:val="00406BAB"/>
    <w:rsid w:val="00411358"/>
    <w:rsid w:val="0041182A"/>
    <w:rsid w:val="00411A01"/>
    <w:rsid w:val="00414580"/>
    <w:rsid w:val="004147E1"/>
    <w:rsid w:val="00420993"/>
    <w:rsid w:val="0042751B"/>
    <w:rsid w:val="00443390"/>
    <w:rsid w:val="00446525"/>
    <w:rsid w:val="00446F80"/>
    <w:rsid w:val="00447B8E"/>
    <w:rsid w:val="00450E17"/>
    <w:rsid w:val="00455B60"/>
    <w:rsid w:val="00456622"/>
    <w:rsid w:val="00462E20"/>
    <w:rsid w:val="004658FB"/>
    <w:rsid w:val="004739C7"/>
    <w:rsid w:val="004759FE"/>
    <w:rsid w:val="00475DBB"/>
    <w:rsid w:val="00481F8C"/>
    <w:rsid w:val="0048335A"/>
    <w:rsid w:val="00486E3A"/>
    <w:rsid w:val="00496B47"/>
    <w:rsid w:val="004977FB"/>
    <w:rsid w:val="004A38E3"/>
    <w:rsid w:val="004A4157"/>
    <w:rsid w:val="004A5D5D"/>
    <w:rsid w:val="004B475E"/>
    <w:rsid w:val="004C1DB0"/>
    <w:rsid w:val="004C532B"/>
    <w:rsid w:val="004C6492"/>
    <w:rsid w:val="004D1F71"/>
    <w:rsid w:val="004E5B4C"/>
    <w:rsid w:val="004F3B03"/>
    <w:rsid w:val="004F7BCD"/>
    <w:rsid w:val="00505A03"/>
    <w:rsid w:val="00506B0D"/>
    <w:rsid w:val="00506C91"/>
    <w:rsid w:val="005114BF"/>
    <w:rsid w:val="00511CA9"/>
    <w:rsid w:val="00512A72"/>
    <w:rsid w:val="00517184"/>
    <w:rsid w:val="005219CB"/>
    <w:rsid w:val="00523C7C"/>
    <w:rsid w:val="00530008"/>
    <w:rsid w:val="00532C84"/>
    <w:rsid w:val="0054692E"/>
    <w:rsid w:val="00550856"/>
    <w:rsid w:val="00552428"/>
    <w:rsid w:val="00557710"/>
    <w:rsid w:val="0056399E"/>
    <w:rsid w:val="00566CA1"/>
    <w:rsid w:val="00570F77"/>
    <w:rsid w:val="00573323"/>
    <w:rsid w:val="005779E1"/>
    <w:rsid w:val="00585D83"/>
    <w:rsid w:val="00591DCF"/>
    <w:rsid w:val="005A4D2C"/>
    <w:rsid w:val="005A5DD9"/>
    <w:rsid w:val="005B6BDE"/>
    <w:rsid w:val="005C2478"/>
    <w:rsid w:val="005D14F0"/>
    <w:rsid w:val="005D1CDF"/>
    <w:rsid w:val="005D4A11"/>
    <w:rsid w:val="005D598E"/>
    <w:rsid w:val="005D6B44"/>
    <w:rsid w:val="005D7849"/>
    <w:rsid w:val="005D7E06"/>
    <w:rsid w:val="005E1634"/>
    <w:rsid w:val="005E2807"/>
    <w:rsid w:val="005E6FCE"/>
    <w:rsid w:val="005F0AD0"/>
    <w:rsid w:val="005F4373"/>
    <w:rsid w:val="005F5B75"/>
    <w:rsid w:val="005F5C7E"/>
    <w:rsid w:val="005F6986"/>
    <w:rsid w:val="00602912"/>
    <w:rsid w:val="0060552B"/>
    <w:rsid w:val="006062E7"/>
    <w:rsid w:val="00614A04"/>
    <w:rsid w:val="00616C27"/>
    <w:rsid w:val="0062025F"/>
    <w:rsid w:val="00621C61"/>
    <w:rsid w:val="00622E54"/>
    <w:rsid w:val="006241AF"/>
    <w:rsid w:val="0062427E"/>
    <w:rsid w:val="00643AD6"/>
    <w:rsid w:val="006504B2"/>
    <w:rsid w:val="00652EDC"/>
    <w:rsid w:val="00654BBD"/>
    <w:rsid w:val="006560E7"/>
    <w:rsid w:val="00660197"/>
    <w:rsid w:val="00664FC4"/>
    <w:rsid w:val="006675DC"/>
    <w:rsid w:val="006766A3"/>
    <w:rsid w:val="00677E3B"/>
    <w:rsid w:val="00680896"/>
    <w:rsid w:val="00683634"/>
    <w:rsid w:val="006868F0"/>
    <w:rsid w:val="00687108"/>
    <w:rsid w:val="00690DAD"/>
    <w:rsid w:val="00691040"/>
    <w:rsid w:val="006922E3"/>
    <w:rsid w:val="00692F9A"/>
    <w:rsid w:val="00693294"/>
    <w:rsid w:val="006946A9"/>
    <w:rsid w:val="00696491"/>
    <w:rsid w:val="00697639"/>
    <w:rsid w:val="006A07F1"/>
    <w:rsid w:val="006A1E15"/>
    <w:rsid w:val="006A40BE"/>
    <w:rsid w:val="006A568F"/>
    <w:rsid w:val="006B36AA"/>
    <w:rsid w:val="006C0281"/>
    <w:rsid w:val="006C5161"/>
    <w:rsid w:val="006C53DD"/>
    <w:rsid w:val="006C7E36"/>
    <w:rsid w:val="006D20D7"/>
    <w:rsid w:val="006D509E"/>
    <w:rsid w:val="006D7FEF"/>
    <w:rsid w:val="006E4BFE"/>
    <w:rsid w:val="006F5A7D"/>
    <w:rsid w:val="007023E0"/>
    <w:rsid w:val="00702F65"/>
    <w:rsid w:val="00711807"/>
    <w:rsid w:val="00712632"/>
    <w:rsid w:val="00712F4A"/>
    <w:rsid w:val="007162B6"/>
    <w:rsid w:val="00730F9C"/>
    <w:rsid w:val="00731B4C"/>
    <w:rsid w:val="007339E5"/>
    <w:rsid w:val="00734A94"/>
    <w:rsid w:val="00740046"/>
    <w:rsid w:val="007411C2"/>
    <w:rsid w:val="007501AE"/>
    <w:rsid w:val="007553AB"/>
    <w:rsid w:val="00761D51"/>
    <w:rsid w:val="00763B11"/>
    <w:rsid w:val="00765D07"/>
    <w:rsid w:val="007679E6"/>
    <w:rsid w:val="00772999"/>
    <w:rsid w:val="00772DC0"/>
    <w:rsid w:val="007730E6"/>
    <w:rsid w:val="007762CA"/>
    <w:rsid w:val="00783FBF"/>
    <w:rsid w:val="0078591D"/>
    <w:rsid w:val="00797ED5"/>
    <w:rsid w:val="007A082B"/>
    <w:rsid w:val="007A0F65"/>
    <w:rsid w:val="007A63B6"/>
    <w:rsid w:val="007B0D4D"/>
    <w:rsid w:val="007B0F75"/>
    <w:rsid w:val="007B125D"/>
    <w:rsid w:val="007B5B7C"/>
    <w:rsid w:val="007C28C5"/>
    <w:rsid w:val="007C4D92"/>
    <w:rsid w:val="007C4E64"/>
    <w:rsid w:val="007C4E94"/>
    <w:rsid w:val="007C5EFF"/>
    <w:rsid w:val="007C7E7E"/>
    <w:rsid w:val="007D11C0"/>
    <w:rsid w:val="007E364A"/>
    <w:rsid w:val="007F0182"/>
    <w:rsid w:val="007F1EA3"/>
    <w:rsid w:val="007F2C4D"/>
    <w:rsid w:val="007F35FE"/>
    <w:rsid w:val="007F6235"/>
    <w:rsid w:val="008012F8"/>
    <w:rsid w:val="00804DAD"/>
    <w:rsid w:val="00806F80"/>
    <w:rsid w:val="00813CA3"/>
    <w:rsid w:val="00826012"/>
    <w:rsid w:val="008268CE"/>
    <w:rsid w:val="00826DEE"/>
    <w:rsid w:val="0083005C"/>
    <w:rsid w:val="00833712"/>
    <w:rsid w:val="00835D7D"/>
    <w:rsid w:val="00840152"/>
    <w:rsid w:val="00842C50"/>
    <w:rsid w:val="008464DB"/>
    <w:rsid w:val="00847E05"/>
    <w:rsid w:val="00847E60"/>
    <w:rsid w:val="00850B2F"/>
    <w:rsid w:val="008512AE"/>
    <w:rsid w:val="00855717"/>
    <w:rsid w:val="0087518B"/>
    <w:rsid w:val="00875FC9"/>
    <w:rsid w:val="00877394"/>
    <w:rsid w:val="00877971"/>
    <w:rsid w:val="00885B25"/>
    <w:rsid w:val="00885CD8"/>
    <w:rsid w:val="00885F07"/>
    <w:rsid w:val="00892B63"/>
    <w:rsid w:val="00893EBC"/>
    <w:rsid w:val="008955F0"/>
    <w:rsid w:val="008A2258"/>
    <w:rsid w:val="008A6BDC"/>
    <w:rsid w:val="008C4303"/>
    <w:rsid w:val="008C4537"/>
    <w:rsid w:val="008C6C78"/>
    <w:rsid w:val="008D3510"/>
    <w:rsid w:val="008D4E60"/>
    <w:rsid w:val="008D51AA"/>
    <w:rsid w:val="008D5F42"/>
    <w:rsid w:val="008D755F"/>
    <w:rsid w:val="008E1C59"/>
    <w:rsid w:val="008E2417"/>
    <w:rsid w:val="008F53E7"/>
    <w:rsid w:val="008F60D7"/>
    <w:rsid w:val="00900088"/>
    <w:rsid w:val="00903971"/>
    <w:rsid w:val="00904F81"/>
    <w:rsid w:val="00907533"/>
    <w:rsid w:val="0091206D"/>
    <w:rsid w:val="009140D2"/>
    <w:rsid w:val="00915E86"/>
    <w:rsid w:val="00916849"/>
    <w:rsid w:val="0092019C"/>
    <w:rsid w:val="00925D3E"/>
    <w:rsid w:val="00927AB3"/>
    <w:rsid w:val="0093396B"/>
    <w:rsid w:val="00940F7F"/>
    <w:rsid w:val="009439AE"/>
    <w:rsid w:val="009507C7"/>
    <w:rsid w:val="00951204"/>
    <w:rsid w:val="009567A4"/>
    <w:rsid w:val="009634C2"/>
    <w:rsid w:val="0097412C"/>
    <w:rsid w:val="009813CE"/>
    <w:rsid w:val="009818BF"/>
    <w:rsid w:val="00982695"/>
    <w:rsid w:val="00982CE4"/>
    <w:rsid w:val="00983B92"/>
    <w:rsid w:val="00996F4B"/>
    <w:rsid w:val="009A0EE0"/>
    <w:rsid w:val="009A2E3A"/>
    <w:rsid w:val="009A54F8"/>
    <w:rsid w:val="009A5836"/>
    <w:rsid w:val="009A6B57"/>
    <w:rsid w:val="009A7797"/>
    <w:rsid w:val="009C3124"/>
    <w:rsid w:val="009C4B8A"/>
    <w:rsid w:val="009D61F7"/>
    <w:rsid w:val="009D6599"/>
    <w:rsid w:val="009F0353"/>
    <w:rsid w:val="009F2085"/>
    <w:rsid w:val="009F6DE1"/>
    <w:rsid w:val="00A0782A"/>
    <w:rsid w:val="00A1130A"/>
    <w:rsid w:val="00A17679"/>
    <w:rsid w:val="00A21CA5"/>
    <w:rsid w:val="00A22DEC"/>
    <w:rsid w:val="00A2354B"/>
    <w:rsid w:val="00A2546A"/>
    <w:rsid w:val="00A306E0"/>
    <w:rsid w:val="00A40961"/>
    <w:rsid w:val="00A41AC4"/>
    <w:rsid w:val="00A41E71"/>
    <w:rsid w:val="00A44160"/>
    <w:rsid w:val="00A44174"/>
    <w:rsid w:val="00A51548"/>
    <w:rsid w:val="00A6470B"/>
    <w:rsid w:val="00A65B27"/>
    <w:rsid w:val="00A66630"/>
    <w:rsid w:val="00A67EFF"/>
    <w:rsid w:val="00A7515B"/>
    <w:rsid w:val="00A81613"/>
    <w:rsid w:val="00A845D8"/>
    <w:rsid w:val="00A9431C"/>
    <w:rsid w:val="00A944F6"/>
    <w:rsid w:val="00A959F0"/>
    <w:rsid w:val="00AA5491"/>
    <w:rsid w:val="00AA7BD9"/>
    <w:rsid w:val="00AB2718"/>
    <w:rsid w:val="00AC1A0D"/>
    <w:rsid w:val="00AD692B"/>
    <w:rsid w:val="00AE1E5A"/>
    <w:rsid w:val="00AE44ED"/>
    <w:rsid w:val="00B127C5"/>
    <w:rsid w:val="00B15AD4"/>
    <w:rsid w:val="00B204B3"/>
    <w:rsid w:val="00B208E9"/>
    <w:rsid w:val="00B24645"/>
    <w:rsid w:val="00B368DC"/>
    <w:rsid w:val="00B503B4"/>
    <w:rsid w:val="00B56165"/>
    <w:rsid w:val="00B577E0"/>
    <w:rsid w:val="00B6213A"/>
    <w:rsid w:val="00B639D2"/>
    <w:rsid w:val="00B66BFC"/>
    <w:rsid w:val="00B723EE"/>
    <w:rsid w:val="00B8162C"/>
    <w:rsid w:val="00B87A5B"/>
    <w:rsid w:val="00B92FB0"/>
    <w:rsid w:val="00B962EE"/>
    <w:rsid w:val="00BA280D"/>
    <w:rsid w:val="00BA3290"/>
    <w:rsid w:val="00BA580A"/>
    <w:rsid w:val="00BA5F5C"/>
    <w:rsid w:val="00BB6923"/>
    <w:rsid w:val="00BB6E1F"/>
    <w:rsid w:val="00BB7773"/>
    <w:rsid w:val="00BC0BBA"/>
    <w:rsid w:val="00BC27DE"/>
    <w:rsid w:val="00BD08B9"/>
    <w:rsid w:val="00BD1817"/>
    <w:rsid w:val="00BD2603"/>
    <w:rsid w:val="00BD7B63"/>
    <w:rsid w:val="00BE2655"/>
    <w:rsid w:val="00BE2C5B"/>
    <w:rsid w:val="00BE63AC"/>
    <w:rsid w:val="00BE63D9"/>
    <w:rsid w:val="00BE71F5"/>
    <w:rsid w:val="00BF07D6"/>
    <w:rsid w:val="00BF4915"/>
    <w:rsid w:val="00BF5EE0"/>
    <w:rsid w:val="00BF65F1"/>
    <w:rsid w:val="00C0004B"/>
    <w:rsid w:val="00C03239"/>
    <w:rsid w:val="00C055BB"/>
    <w:rsid w:val="00C05829"/>
    <w:rsid w:val="00C15169"/>
    <w:rsid w:val="00C17314"/>
    <w:rsid w:val="00C17380"/>
    <w:rsid w:val="00C23F8E"/>
    <w:rsid w:val="00C307AD"/>
    <w:rsid w:val="00C42B3D"/>
    <w:rsid w:val="00C46B20"/>
    <w:rsid w:val="00C538A4"/>
    <w:rsid w:val="00C5509B"/>
    <w:rsid w:val="00C60831"/>
    <w:rsid w:val="00C60906"/>
    <w:rsid w:val="00C70C1B"/>
    <w:rsid w:val="00C71FBE"/>
    <w:rsid w:val="00C7359F"/>
    <w:rsid w:val="00C73C18"/>
    <w:rsid w:val="00C73DA0"/>
    <w:rsid w:val="00C82015"/>
    <w:rsid w:val="00C87EC3"/>
    <w:rsid w:val="00C90C8D"/>
    <w:rsid w:val="00C93E8C"/>
    <w:rsid w:val="00C95656"/>
    <w:rsid w:val="00CA0B6F"/>
    <w:rsid w:val="00CA11E9"/>
    <w:rsid w:val="00CA1A1C"/>
    <w:rsid w:val="00CA204C"/>
    <w:rsid w:val="00CA5C7D"/>
    <w:rsid w:val="00CA6C80"/>
    <w:rsid w:val="00CB027B"/>
    <w:rsid w:val="00CB17ED"/>
    <w:rsid w:val="00CB33E1"/>
    <w:rsid w:val="00CB3CCD"/>
    <w:rsid w:val="00CC10B8"/>
    <w:rsid w:val="00CD06AA"/>
    <w:rsid w:val="00CD6728"/>
    <w:rsid w:val="00CD6E35"/>
    <w:rsid w:val="00CE316F"/>
    <w:rsid w:val="00CE4493"/>
    <w:rsid w:val="00CE654B"/>
    <w:rsid w:val="00CE69D5"/>
    <w:rsid w:val="00CE6CFE"/>
    <w:rsid w:val="00CF1283"/>
    <w:rsid w:val="00CF179A"/>
    <w:rsid w:val="00CF27FF"/>
    <w:rsid w:val="00CF2B82"/>
    <w:rsid w:val="00D035CC"/>
    <w:rsid w:val="00D04AF5"/>
    <w:rsid w:val="00D07FE4"/>
    <w:rsid w:val="00D134F2"/>
    <w:rsid w:val="00D16548"/>
    <w:rsid w:val="00D22066"/>
    <w:rsid w:val="00D22EBB"/>
    <w:rsid w:val="00D23906"/>
    <w:rsid w:val="00D25EC3"/>
    <w:rsid w:val="00D304BF"/>
    <w:rsid w:val="00D30E81"/>
    <w:rsid w:val="00D31994"/>
    <w:rsid w:val="00D41163"/>
    <w:rsid w:val="00D41CA6"/>
    <w:rsid w:val="00D5038C"/>
    <w:rsid w:val="00D514A5"/>
    <w:rsid w:val="00D546B6"/>
    <w:rsid w:val="00D60A9D"/>
    <w:rsid w:val="00D61DA5"/>
    <w:rsid w:val="00D63FBD"/>
    <w:rsid w:val="00D6715F"/>
    <w:rsid w:val="00D67F2F"/>
    <w:rsid w:val="00D7068C"/>
    <w:rsid w:val="00D7196A"/>
    <w:rsid w:val="00D82225"/>
    <w:rsid w:val="00D83D6F"/>
    <w:rsid w:val="00D8696C"/>
    <w:rsid w:val="00D97368"/>
    <w:rsid w:val="00DA5782"/>
    <w:rsid w:val="00DA5867"/>
    <w:rsid w:val="00DA6DCB"/>
    <w:rsid w:val="00DB0666"/>
    <w:rsid w:val="00DB4F9C"/>
    <w:rsid w:val="00DC09D0"/>
    <w:rsid w:val="00DC1B88"/>
    <w:rsid w:val="00DC50E6"/>
    <w:rsid w:val="00DD5A4D"/>
    <w:rsid w:val="00DD6808"/>
    <w:rsid w:val="00DE053F"/>
    <w:rsid w:val="00DE2E96"/>
    <w:rsid w:val="00DE475D"/>
    <w:rsid w:val="00DE7505"/>
    <w:rsid w:val="00DF29A8"/>
    <w:rsid w:val="00DF3740"/>
    <w:rsid w:val="00DF561E"/>
    <w:rsid w:val="00E02565"/>
    <w:rsid w:val="00E027CD"/>
    <w:rsid w:val="00E12A33"/>
    <w:rsid w:val="00E217B1"/>
    <w:rsid w:val="00E21863"/>
    <w:rsid w:val="00E22254"/>
    <w:rsid w:val="00E3496B"/>
    <w:rsid w:val="00E36CB9"/>
    <w:rsid w:val="00E3788D"/>
    <w:rsid w:val="00E42734"/>
    <w:rsid w:val="00E429E4"/>
    <w:rsid w:val="00E42D17"/>
    <w:rsid w:val="00E42E8A"/>
    <w:rsid w:val="00E44F67"/>
    <w:rsid w:val="00E44FFE"/>
    <w:rsid w:val="00E518E3"/>
    <w:rsid w:val="00E51E7A"/>
    <w:rsid w:val="00E52F43"/>
    <w:rsid w:val="00E57678"/>
    <w:rsid w:val="00E61047"/>
    <w:rsid w:val="00E71F49"/>
    <w:rsid w:val="00E72A4F"/>
    <w:rsid w:val="00E73BDE"/>
    <w:rsid w:val="00E75B46"/>
    <w:rsid w:val="00E769B9"/>
    <w:rsid w:val="00E8619A"/>
    <w:rsid w:val="00EA0918"/>
    <w:rsid w:val="00EA3DF1"/>
    <w:rsid w:val="00EA5A96"/>
    <w:rsid w:val="00EB26A1"/>
    <w:rsid w:val="00EB3772"/>
    <w:rsid w:val="00EC7AD6"/>
    <w:rsid w:val="00EC7AFB"/>
    <w:rsid w:val="00ED02D8"/>
    <w:rsid w:val="00ED0A9E"/>
    <w:rsid w:val="00ED1091"/>
    <w:rsid w:val="00ED625D"/>
    <w:rsid w:val="00EE140C"/>
    <w:rsid w:val="00EE3C3E"/>
    <w:rsid w:val="00EE5D60"/>
    <w:rsid w:val="00EE7173"/>
    <w:rsid w:val="00EE733D"/>
    <w:rsid w:val="00F011B9"/>
    <w:rsid w:val="00F03058"/>
    <w:rsid w:val="00F03717"/>
    <w:rsid w:val="00F039DB"/>
    <w:rsid w:val="00F06E63"/>
    <w:rsid w:val="00F1622E"/>
    <w:rsid w:val="00F2240A"/>
    <w:rsid w:val="00F22A53"/>
    <w:rsid w:val="00F268DD"/>
    <w:rsid w:val="00F27523"/>
    <w:rsid w:val="00F31317"/>
    <w:rsid w:val="00F50C09"/>
    <w:rsid w:val="00F5191F"/>
    <w:rsid w:val="00F54627"/>
    <w:rsid w:val="00F54D57"/>
    <w:rsid w:val="00F56BF8"/>
    <w:rsid w:val="00F622E3"/>
    <w:rsid w:val="00F63C1E"/>
    <w:rsid w:val="00F66DDD"/>
    <w:rsid w:val="00F70F58"/>
    <w:rsid w:val="00F71F3B"/>
    <w:rsid w:val="00F8129D"/>
    <w:rsid w:val="00F83F51"/>
    <w:rsid w:val="00F86EA2"/>
    <w:rsid w:val="00F8756B"/>
    <w:rsid w:val="00F9128A"/>
    <w:rsid w:val="00F926F5"/>
    <w:rsid w:val="00F936B4"/>
    <w:rsid w:val="00FA43F9"/>
    <w:rsid w:val="00FA4470"/>
    <w:rsid w:val="00FA7FF6"/>
    <w:rsid w:val="00FB2A63"/>
    <w:rsid w:val="00FC7235"/>
    <w:rsid w:val="00FD1FA4"/>
    <w:rsid w:val="00FD4DED"/>
    <w:rsid w:val="00FE1070"/>
    <w:rsid w:val="00FE2852"/>
    <w:rsid w:val="00FE567D"/>
    <w:rsid w:val="00FE5C17"/>
    <w:rsid w:val="00FE7471"/>
    <w:rsid w:val="00FF365F"/>
    <w:rsid w:val="00FF3AD4"/>
    <w:rsid w:val="00FF6B47"/>
    <w:rsid w:val="00FF7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17"/>
    <o:shapelayout v:ext="edit">
      <o:idmap v:ext="edit" data="2"/>
      <o:rules v:ext="edit">
        <o:r id="V:Rule1" type="connector" idref="#_x0000_s2108"/>
        <o:r id="V:Rule2" type="connector" idref="#_x0000_s2056"/>
        <o:r id="V:Rule3" type="connector" idref="#_x0000_s2216"/>
        <o:r id="V:Rule4" type="connector" idref="#_x0000_s2069"/>
        <o:r id="V:Rule5" type="connector" idref="#_x0000_s2180"/>
        <o:r id="V:Rule6" type="connector" idref="#_x0000_s2162"/>
        <o:r id="V:Rule7" type="connector" idref="#AutoShape 155"/>
        <o:r id="V:Rule8" type="connector" idref="#_x0000_s2092"/>
        <o:r id="V:Rule9" type="connector" idref="#AutoShape 141"/>
        <o:r id="V:Rule10" type="connector" idref="#_x0000_s2215"/>
        <o:r id="V:Rule11" type="connector" idref="#_x0000_s2213"/>
      </o:rules>
    </o:shapelayout>
  </w:shapeDefaults>
  <w:decimalSymbol w:val="."/>
  <w:listSeparator w:val=","/>
  <w14:docId w14:val="5D1BB20A"/>
  <w15:docId w15:val="{08ADAA15-E364-4AD2-A8FC-59625F65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D77"/>
  </w:style>
  <w:style w:type="paragraph" w:styleId="Heading1">
    <w:name w:val="heading 1"/>
    <w:basedOn w:val="Normal"/>
    <w:link w:val="Heading1Char"/>
    <w:uiPriority w:val="9"/>
    <w:qFormat/>
    <w:rsid w:val="00C058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E610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411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548"/>
  </w:style>
  <w:style w:type="paragraph" w:styleId="Footer">
    <w:name w:val="footer"/>
    <w:basedOn w:val="Normal"/>
    <w:link w:val="FooterChar"/>
    <w:uiPriority w:val="99"/>
    <w:unhideWhenUsed/>
    <w:rsid w:val="00D16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548"/>
  </w:style>
  <w:style w:type="paragraph" w:styleId="BalloonText">
    <w:name w:val="Balloon Text"/>
    <w:basedOn w:val="Normal"/>
    <w:link w:val="BalloonTextChar"/>
    <w:uiPriority w:val="99"/>
    <w:semiHidden/>
    <w:unhideWhenUsed/>
    <w:rsid w:val="00D165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548"/>
    <w:rPr>
      <w:rFonts w:ascii="Tahoma" w:hAnsi="Tahoma" w:cs="Tahoma"/>
      <w:sz w:val="16"/>
      <w:szCs w:val="16"/>
    </w:rPr>
  </w:style>
  <w:style w:type="character" w:styleId="Hyperlink">
    <w:name w:val="Hyperlink"/>
    <w:basedOn w:val="DefaultParagraphFont"/>
    <w:uiPriority w:val="99"/>
    <w:unhideWhenUsed/>
    <w:rsid w:val="00117DC2"/>
    <w:rPr>
      <w:color w:val="0000FF" w:themeColor="hyperlink"/>
      <w:u w:val="single"/>
    </w:rPr>
  </w:style>
  <w:style w:type="paragraph" w:styleId="Title">
    <w:name w:val="Title"/>
    <w:basedOn w:val="Normal"/>
    <w:next w:val="Normal"/>
    <w:link w:val="TitleChar"/>
    <w:uiPriority w:val="1"/>
    <w:qFormat/>
    <w:rsid w:val="004D1F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F71"/>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4D1F71"/>
    <w:pPr>
      <w:spacing w:line="240" w:lineRule="auto"/>
    </w:pPr>
    <w:rPr>
      <w:i/>
      <w:iCs/>
      <w:color w:val="1F497D" w:themeColor="text2"/>
      <w:kern w:val="2"/>
      <w:sz w:val="18"/>
      <w:szCs w:val="18"/>
    </w:rPr>
  </w:style>
  <w:style w:type="paragraph" w:styleId="ListParagraph">
    <w:name w:val="List Paragraph"/>
    <w:basedOn w:val="Normal"/>
    <w:uiPriority w:val="34"/>
    <w:qFormat/>
    <w:rsid w:val="004D1F71"/>
    <w:pPr>
      <w:spacing w:after="160" w:line="259" w:lineRule="auto"/>
      <w:ind w:left="720"/>
      <w:contextualSpacing/>
    </w:pPr>
    <w:rPr>
      <w:kern w:val="2"/>
    </w:rPr>
  </w:style>
  <w:style w:type="character" w:styleId="FollowedHyperlink">
    <w:name w:val="FollowedHyperlink"/>
    <w:basedOn w:val="DefaultParagraphFont"/>
    <w:uiPriority w:val="99"/>
    <w:semiHidden/>
    <w:unhideWhenUsed/>
    <w:rsid w:val="00C05829"/>
    <w:rPr>
      <w:color w:val="800080" w:themeColor="followedHyperlink"/>
      <w:u w:val="single"/>
    </w:rPr>
  </w:style>
  <w:style w:type="character" w:customStyle="1" w:styleId="Heading1Char">
    <w:name w:val="Heading 1 Char"/>
    <w:basedOn w:val="DefaultParagraphFont"/>
    <w:link w:val="Heading1"/>
    <w:uiPriority w:val="9"/>
    <w:rsid w:val="00C05829"/>
    <w:rPr>
      <w:rFonts w:ascii="Times New Roman" w:eastAsia="Times New Roman" w:hAnsi="Times New Roman" w:cs="Times New Roman"/>
      <w:b/>
      <w:bCs/>
      <w:kern w:val="36"/>
      <w:sz w:val="48"/>
      <w:szCs w:val="48"/>
      <w:lang w:eastAsia="en-GB"/>
    </w:rPr>
  </w:style>
  <w:style w:type="paragraph" w:styleId="NoSpacing">
    <w:name w:val="No Spacing"/>
    <w:uiPriority w:val="1"/>
    <w:qFormat/>
    <w:rsid w:val="00C70C1B"/>
    <w:pPr>
      <w:spacing w:after="0" w:line="240" w:lineRule="auto"/>
    </w:pPr>
  </w:style>
  <w:style w:type="character" w:customStyle="1" w:styleId="Heading2Char">
    <w:name w:val="Heading 2 Char"/>
    <w:basedOn w:val="DefaultParagraphFont"/>
    <w:link w:val="Heading2"/>
    <w:uiPriority w:val="9"/>
    <w:rsid w:val="00E6104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983B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D41163"/>
    <w:rPr>
      <w:rFonts w:asciiTheme="majorHAnsi" w:eastAsiaTheme="majorEastAsia" w:hAnsiTheme="majorHAnsi" w:cstheme="majorBidi"/>
      <w:b/>
      <w:bCs/>
      <w:color w:val="4F81BD" w:themeColor="accent1"/>
    </w:rPr>
  </w:style>
  <w:style w:type="paragraph" w:customStyle="1" w:styleId="text-build-content">
    <w:name w:val="text-build-content"/>
    <w:basedOn w:val="Normal"/>
    <w:rsid w:val="00FF365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DE475D"/>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meContents">
    <w:name w:val="Frame Contents"/>
    <w:basedOn w:val="Normal"/>
    <w:qFormat/>
    <w:rsid w:val="00D514A5"/>
    <w:pPr>
      <w:suppressAutoHyphens/>
      <w:spacing w:after="160" w:line="259" w:lineRule="auto"/>
    </w:pPr>
    <w:rPr>
      <w:kern w:val="2"/>
    </w:rPr>
  </w:style>
  <w:style w:type="paragraph" w:styleId="BodyText">
    <w:name w:val="Body Text"/>
    <w:basedOn w:val="Normal"/>
    <w:link w:val="BodyTextChar"/>
    <w:uiPriority w:val="1"/>
    <w:qFormat/>
    <w:rsid w:val="006062E7"/>
    <w:pPr>
      <w:widowControl w:val="0"/>
      <w:autoSpaceDE w:val="0"/>
      <w:autoSpaceDN w:val="0"/>
      <w:spacing w:after="0" w:line="240" w:lineRule="auto"/>
      <w:ind w:left="120"/>
    </w:pPr>
    <w:rPr>
      <w:rFonts w:ascii="Times New Roman" w:eastAsia="Times New Roman" w:hAnsi="Times New Roman" w:cs="Times New Roman"/>
      <w:i/>
      <w:iCs/>
      <w:sz w:val="20"/>
      <w:szCs w:val="20"/>
      <w:lang w:val="en-US"/>
    </w:rPr>
  </w:style>
  <w:style w:type="character" w:customStyle="1" w:styleId="BodyTextChar">
    <w:name w:val="Body Text Char"/>
    <w:basedOn w:val="DefaultParagraphFont"/>
    <w:link w:val="BodyText"/>
    <w:uiPriority w:val="1"/>
    <w:rsid w:val="006062E7"/>
    <w:rPr>
      <w:rFonts w:ascii="Times New Roman" w:eastAsia="Times New Roman" w:hAnsi="Times New Roman" w:cs="Times New Roman"/>
      <w:i/>
      <w:iCs/>
      <w:sz w:val="20"/>
      <w:szCs w:val="20"/>
      <w:lang w:val="en-US"/>
    </w:rPr>
  </w:style>
  <w:style w:type="character" w:styleId="UnresolvedMention">
    <w:name w:val="Unresolved Mention"/>
    <w:basedOn w:val="DefaultParagraphFont"/>
    <w:uiPriority w:val="99"/>
    <w:semiHidden/>
    <w:unhideWhenUsed/>
    <w:rsid w:val="0075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3339">
      <w:bodyDiv w:val="1"/>
      <w:marLeft w:val="0"/>
      <w:marRight w:val="0"/>
      <w:marTop w:val="0"/>
      <w:marBottom w:val="0"/>
      <w:divBdr>
        <w:top w:val="none" w:sz="0" w:space="0" w:color="auto"/>
        <w:left w:val="none" w:sz="0" w:space="0" w:color="auto"/>
        <w:bottom w:val="none" w:sz="0" w:space="0" w:color="auto"/>
        <w:right w:val="none" w:sz="0" w:space="0" w:color="auto"/>
      </w:divBdr>
      <w:divsChild>
        <w:div w:id="669060695">
          <w:marLeft w:val="0"/>
          <w:marRight w:val="0"/>
          <w:marTop w:val="0"/>
          <w:marBottom w:val="0"/>
          <w:divBdr>
            <w:top w:val="none" w:sz="0" w:space="0" w:color="auto"/>
            <w:left w:val="none" w:sz="0" w:space="0" w:color="auto"/>
            <w:bottom w:val="none" w:sz="0" w:space="0" w:color="auto"/>
            <w:right w:val="none" w:sz="0" w:space="0" w:color="auto"/>
          </w:divBdr>
        </w:div>
        <w:div w:id="748160931">
          <w:marLeft w:val="0"/>
          <w:marRight w:val="0"/>
          <w:marTop w:val="0"/>
          <w:marBottom w:val="0"/>
          <w:divBdr>
            <w:top w:val="none" w:sz="0" w:space="0" w:color="auto"/>
            <w:left w:val="none" w:sz="0" w:space="0" w:color="auto"/>
            <w:bottom w:val="none" w:sz="0" w:space="0" w:color="auto"/>
            <w:right w:val="none" w:sz="0" w:space="0" w:color="auto"/>
          </w:divBdr>
        </w:div>
        <w:div w:id="2042658769">
          <w:marLeft w:val="0"/>
          <w:marRight w:val="0"/>
          <w:marTop w:val="0"/>
          <w:marBottom w:val="0"/>
          <w:divBdr>
            <w:top w:val="none" w:sz="0" w:space="0" w:color="auto"/>
            <w:left w:val="none" w:sz="0" w:space="0" w:color="auto"/>
            <w:bottom w:val="none" w:sz="0" w:space="0" w:color="auto"/>
            <w:right w:val="none" w:sz="0" w:space="0" w:color="auto"/>
          </w:divBdr>
        </w:div>
        <w:div w:id="701711821">
          <w:marLeft w:val="0"/>
          <w:marRight w:val="0"/>
          <w:marTop w:val="0"/>
          <w:marBottom w:val="0"/>
          <w:divBdr>
            <w:top w:val="none" w:sz="0" w:space="0" w:color="auto"/>
            <w:left w:val="none" w:sz="0" w:space="0" w:color="auto"/>
            <w:bottom w:val="none" w:sz="0" w:space="0" w:color="auto"/>
            <w:right w:val="none" w:sz="0" w:space="0" w:color="auto"/>
          </w:divBdr>
        </w:div>
        <w:div w:id="1971591224">
          <w:marLeft w:val="0"/>
          <w:marRight w:val="0"/>
          <w:marTop w:val="0"/>
          <w:marBottom w:val="0"/>
          <w:divBdr>
            <w:top w:val="none" w:sz="0" w:space="0" w:color="auto"/>
            <w:left w:val="none" w:sz="0" w:space="0" w:color="auto"/>
            <w:bottom w:val="none" w:sz="0" w:space="0" w:color="auto"/>
            <w:right w:val="none" w:sz="0" w:space="0" w:color="auto"/>
          </w:divBdr>
        </w:div>
        <w:div w:id="806439323">
          <w:marLeft w:val="0"/>
          <w:marRight w:val="0"/>
          <w:marTop w:val="0"/>
          <w:marBottom w:val="0"/>
          <w:divBdr>
            <w:top w:val="none" w:sz="0" w:space="0" w:color="auto"/>
            <w:left w:val="none" w:sz="0" w:space="0" w:color="auto"/>
            <w:bottom w:val="none" w:sz="0" w:space="0" w:color="auto"/>
            <w:right w:val="none" w:sz="0" w:space="0" w:color="auto"/>
          </w:divBdr>
        </w:div>
        <w:div w:id="1878543381">
          <w:marLeft w:val="0"/>
          <w:marRight w:val="0"/>
          <w:marTop w:val="0"/>
          <w:marBottom w:val="0"/>
          <w:divBdr>
            <w:top w:val="none" w:sz="0" w:space="0" w:color="auto"/>
            <w:left w:val="none" w:sz="0" w:space="0" w:color="auto"/>
            <w:bottom w:val="none" w:sz="0" w:space="0" w:color="auto"/>
            <w:right w:val="none" w:sz="0" w:space="0" w:color="auto"/>
          </w:divBdr>
        </w:div>
        <w:div w:id="1599946518">
          <w:marLeft w:val="0"/>
          <w:marRight w:val="0"/>
          <w:marTop w:val="0"/>
          <w:marBottom w:val="0"/>
          <w:divBdr>
            <w:top w:val="none" w:sz="0" w:space="0" w:color="auto"/>
            <w:left w:val="none" w:sz="0" w:space="0" w:color="auto"/>
            <w:bottom w:val="none" w:sz="0" w:space="0" w:color="auto"/>
            <w:right w:val="none" w:sz="0" w:space="0" w:color="auto"/>
          </w:divBdr>
        </w:div>
        <w:div w:id="1331178022">
          <w:marLeft w:val="0"/>
          <w:marRight w:val="0"/>
          <w:marTop w:val="0"/>
          <w:marBottom w:val="0"/>
          <w:divBdr>
            <w:top w:val="none" w:sz="0" w:space="0" w:color="auto"/>
            <w:left w:val="none" w:sz="0" w:space="0" w:color="auto"/>
            <w:bottom w:val="none" w:sz="0" w:space="0" w:color="auto"/>
            <w:right w:val="none" w:sz="0" w:space="0" w:color="auto"/>
          </w:divBdr>
        </w:div>
      </w:divsChild>
    </w:div>
    <w:div w:id="97144579">
      <w:bodyDiv w:val="1"/>
      <w:marLeft w:val="0"/>
      <w:marRight w:val="0"/>
      <w:marTop w:val="0"/>
      <w:marBottom w:val="0"/>
      <w:divBdr>
        <w:top w:val="none" w:sz="0" w:space="0" w:color="auto"/>
        <w:left w:val="none" w:sz="0" w:space="0" w:color="auto"/>
        <w:bottom w:val="none" w:sz="0" w:space="0" w:color="auto"/>
        <w:right w:val="none" w:sz="0" w:space="0" w:color="auto"/>
      </w:divBdr>
    </w:div>
    <w:div w:id="155730874">
      <w:bodyDiv w:val="1"/>
      <w:marLeft w:val="0"/>
      <w:marRight w:val="0"/>
      <w:marTop w:val="0"/>
      <w:marBottom w:val="0"/>
      <w:divBdr>
        <w:top w:val="none" w:sz="0" w:space="0" w:color="auto"/>
        <w:left w:val="none" w:sz="0" w:space="0" w:color="auto"/>
        <w:bottom w:val="none" w:sz="0" w:space="0" w:color="auto"/>
        <w:right w:val="none" w:sz="0" w:space="0" w:color="auto"/>
      </w:divBdr>
    </w:div>
    <w:div w:id="296496398">
      <w:bodyDiv w:val="1"/>
      <w:marLeft w:val="0"/>
      <w:marRight w:val="0"/>
      <w:marTop w:val="0"/>
      <w:marBottom w:val="0"/>
      <w:divBdr>
        <w:top w:val="none" w:sz="0" w:space="0" w:color="auto"/>
        <w:left w:val="none" w:sz="0" w:space="0" w:color="auto"/>
        <w:bottom w:val="none" w:sz="0" w:space="0" w:color="auto"/>
        <w:right w:val="none" w:sz="0" w:space="0" w:color="auto"/>
      </w:divBdr>
    </w:div>
    <w:div w:id="610166655">
      <w:bodyDiv w:val="1"/>
      <w:marLeft w:val="0"/>
      <w:marRight w:val="0"/>
      <w:marTop w:val="0"/>
      <w:marBottom w:val="0"/>
      <w:divBdr>
        <w:top w:val="none" w:sz="0" w:space="0" w:color="auto"/>
        <w:left w:val="none" w:sz="0" w:space="0" w:color="auto"/>
        <w:bottom w:val="none" w:sz="0" w:space="0" w:color="auto"/>
        <w:right w:val="none" w:sz="0" w:space="0" w:color="auto"/>
      </w:divBdr>
    </w:div>
    <w:div w:id="616984870">
      <w:bodyDiv w:val="1"/>
      <w:marLeft w:val="0"/>
      <w:marRight w:val="0"/>
      <w:marTop w:val="0"/>
      <w:marBottom w:val="0"/>
      <w:divBdr>
        <w:top w:val="none" w:sz="0" w:space="0" w:color="auto"/>
        <w:left w:val="none" w:sz="0" w:space="0" w:color="auto"/>
        <w:bottom w:val="none" w:sz="0" w:space="0" w:color="auto"/>
        <w:right w:val="none" w:sz="0" w:space="0" w:color="auto"/>
      </w:divBdr>
      <w:divsChild>
        <w:div w:id="1920869555">
          <w:marLeft w:val="0"/>
          <w:marRight w:val="0"/>
          <w:marTop w:val="0"/>
          <w:marBottom w:val="160"/>
          <w:divBdr>
            <w:top w:val="none" w:sz="0" w:space="0" w:color="auto"/>
            <w:left w:val="none" w:sz="0" w:space="0" w:color="auto"/>
            <w:bottom w:val="none" w:sz="0" w:space="0" w:color="auto"/>
            <w:right w:val="none" w:sz="0" w:space="0" w:color="auto"/>
          </w:divBdr>
        </w:div>
        <w:div w:id="46345527">
          <w:marLeft w:val="0"/>
          <w:marRight w:val="0"/>
          <w:marTop w:val="0"/>
          <w:marBottom w:val="160"/>
          <w:divBdr>
            <w:top w:val="none" w:sz="0" w:space="0" w:color="auto"/>
            <w:left w:val="none" w:sz="0" w:space="0" w:color="auto"/>
            <w:bottom w:val="none" w:sz="0" w:space="0" w:color="auto"/>
            <w:right w:val="none" w:sz="0" w:space="0" w:color="auto"/>
          </w:divBdr>
        </w:div>
      </w:divsChild>
    </w:div>
    <w:div w:id="747003520">
      <w:bodyDiv w:val="1"/>
      <w:marLeft w:val="0"/>
      <w:marRight w:val="0"/>
      <w:marTop w:val="0"/>
      <w:marBottom w:val="0"/>
      <w:divBdr>
        <w:top w:val="none" w:sz="0" w:space="0" w:color="auto"/>
        <w:left w:val="none" w:sz="0" w:space="0" w:color="auto"/>
        <w:bottom w:val="none" w:sz="0" w:space="0" w:color="auto"/>
        <w:right w:val="none" w:sz="0" w:space="0" w:color="auto"/>
      </w:divBdr>
    </w:div>
    <w:div w:id="820581416">
      <w:bodyDiv w:val="1"/>
      <w:marLeft w:val="0"/>
      <w:marRight w:val="0"/>
      <w:marTop w:val="0"/>
      <w:marBottom w:val="0"/>
      <w:divBdr>
        <w:top w:val="none" w:sz="0" w:space="0" w:color="auto"/>
        <w:left w:val="none" w:sz="0" w:space="0" w:color="auto"/>
        <w:bottom w:val="none" w:sz="0" w:space="0" w:color="auto"/>
        <w:right w:val="none" w:sz="0" w:space="0" w:color="auto"/>
      </w:divBdr>
    </w:div>
    <w:div w:id="826701354">
      <w:bodyDiv w:val="1"/>
      <w:marLeft w:val="0"/>
      <w:marRight w:val="0"/>
      <w:marTop w:val="0"/>
      <w:marBottom w:val="0"/>
      <w:divBdr>
        <w:top w:val="none" w:sz="0" w:space="0" w:color="auto"/>
        <w:left w:val="none" w:sz="0" w:space="0" w:color="auto"/>
        <w:bottom w:val="none" w:sz="0" w:space="0" w:color="auto"/>
        <w:right w:val="none" w:sz="0" w:space="0" w:color="auto"/>
      </w:divBdr>
    </w:div>
    <w:div w:id="1023361014">
      <w:bodyDiv w:val="1"/>
      <w:marLeft w:val="0"/>
      <w:marRight w:val="0"/>
      <w:marTop w:val="0"/>
      <w:marBottom w:val="0"/>
      <w:divBdr>
        <w:top w:val="none" w:sz="0" w:space="0" w:color="auto"/>
        <w:left w:val="none" w:sz="0" w:space="0" w:color="auto"/>
        <w:bottom w:val="none" w:sz="0" w:space="0" w:color="auto"/>
        <w:right w:val="none" w:sz="0" w:space="0" w:color="auto"/>
      </w:divBdr>
    </w:div>
    <w:div w:id="1149977892">
      <w:bodyDiv w:val="1"/>
      <w:marLeft w:val="0"/>
      <w:marRight w:val="0"/>
      <w:marTop w:val="0"/>
      <w:marBottom w:val="0"/>
      <w:divBdr>
        <w:top w:val="none" w:sz="0" w:space="0" w:color="auto"/>
        <w:left w:val="none" w:sz="0" w:space="0" w:color="auto"/>
        <w:bottom w:val="none" w:sz="0" w:space="0" w:color="auto"/>
        <w:right w:val="none" w:sz="0" w:space="0" w:color="auto"/>
      </w:divBdr>
      <w:divsChild>
        <w:div w:id="1408847420">
          <w:marLeft w:val="0"/>
          <w:marRight w:val="0"/>
          <w:marTop w:val="0"/>
          <w:marBottom w:val="0"/>
          <w:divBdr>
            <w:top w:val="none" w:sz="0" w:space="0" w:color="auto"/>
            <w:left w:val="none" w:sz="0" w:space="0" w:color="auto"/>
            <w:bottom w:val="none" w:sz="0" w:space="0" w:color="auto"/>
            <w:right w:val="none" w:sz="0" w:space="0" w:color="auto"/>
          </w:divBdr>
        </w:div>
        <w:div w:id="1737436283">
          <w:marLeft w:val="0"/>
          <w:marRight w:val="0"/>
          <w:marTop w:val="0"/>
          <w:marBottom w:val="0"/>
          <w:divBdr>
            <w:top w:val="none" w:sz="0" w:space="0" w:color="auto"/>
            <w:left w:val="none" w:sz="0" w:space="0" w:color="auto"/>
            <w:bottom w:val="none" w:sz="0" w:space="0" w:color="auto"/>
            <w:right w:val="none" w:sz="0" w:space="0" w:color="auto"/>
          </w:divBdr>
        </w:div>
        <w:div w:id="1860119311">
          <w:marLeft w:val="0"/>
          <w:marRight w:val="0"/>
          <w:marTop w:val="0"/>
          <w:marBottom w:val="0"/>
          <w:divBdr>
            <w:top w:val="none" w:sz="0" w:space="0" w:color="auto"/>
            <w:left w:val="none" w:sz="0" w:space="0" w:color="auto"/>
            <w:bottom w:val="none" w:sz="0" w:space="0" w:color="auto"/>
            <w:right w:val="none" w:sz="0" w:space="0" w:color="auto"/>
          </w:divBdr>
        </w:div>
        <w:div w:id="2118211140">
          <w:marLeft w:val="0"/>
          <w:marRight w:val="0"/>
          <w:marTop w:val="0"/>
          <w:marBottom w:val="0"/>
          <w:divBdr>
            <w:top w:val="none" w:sz="0" w:space="0" w:color="auto"/>
            <w:left w:val="none" w:sz="0" w:space="0" w:color="auto"/>
            <w:bottom w:val="none" w:sz="0" w:space="0" w:color="auto"/>
            <w:right w:val="none" w:sz="0" w:space="0" w:color="auto"/>
          </w:divBdr>
        </w:div>
        <w:div w:id="533689267">
          <w:marLeft w:val="0"/>
          <w:marRight w:val="0"/>
          <w:marTop w:val="0"/>
          <w:marBottom w:val="0"/>
          <w:divBdr>
            <w:top w:val="none" w:sz="0" w:space="0" w:color="auto"/>
            <w:left w:val="none" w:sz="0" w:space="0" w:color="auto"/>
            <w:bottom w:val="none" w:sz="0" w:space="0" w:color="auto"/>
            <w:right w:val="none" w:sz="0" w:space="0" w:color="auto"/>
          </w:divBdr>
        </w:div>
      </w:divsChild>
    </w:div>
    <w:div w:id="1202521093">
      <w:bodyDiv w:val="1"/>
      <w:marLeft w:val="0"/>
      <w:marRight w:val="0"/>
      <w:marTop w:val="0"/>
      <w:marBottom w:val="0"/>
      <w:divBdr>
        <w:top w:val="none" w:sz="0" w:space="0" w:color="auto"/>
        <w:left w:val="none" w:sz="0" w:space="0" w:color="auto"/>
        <w:bottom w:val="none" w:sz="0" w:space="0" w:color="auto"/>
        <w:right w:val="none" w:sz="0" w:space="0" w:color="auto"/>
      </w:divBdr>
    </w:div>
    <w:div w:id="1391074973">
      <w:bodyDiv w:val="1"/>
      <w:marLeft w:val="0"/>
      <w:marRight w:val="0"/>
      <w:marTop w:val="0"/>
      <w:marBottom w:val="0"/>
      <w:divBdr>
        <w:top w:val="none" w:sz="0" w:space="0" w:color="auto"/>
        <w:left w:val="none" w:sz="0" w:space="0" w:color="auto"/>
        <w:bottom w:val="none" w:sz="0" w:space="0" w:color="auto"/>
        <w:right w:val="none" w:sz="0" w:space="0" w:color="auto"/>
      </w:divBdr>
    </w:div>
    <w:div w:id="1513497169">
      <w:bodyDiv w:val="1"/>
      <w:marLeft w:val="0"/>
      <w:marRight w:val="0"/>
      <w:marTop w:val="0"/>
      <w:marBottom w:val="0"/>
      <w:divBdr>
        <w:top w:val="none" w:sz="0" w:space="0" w:color="auto"/>
        <w:left w:val="none" w:sz="0" w:space="0" w:color="auto"/>
        <w:bottom w:val="none" w:sz="0" w:space="0" w:color="auto"/>
        <w:right w:val="none" w:sz="0" w:space="0" w:color="auto"/>
      </w:divBdr>
    </w:div>
    <w:div w:id="1517843624">
      <w:bodyDiv w:val="1"/>
      <w:marLeft w:val="0"/>
      <w:marRight w:val="0"/>
      <w:marTop w:val="0"/>
      <w:marBottom w:val="0"/>
      <w:divBdr>
        <w:top w:val="none" w:sz="0" w:space="0" w:color="auto"/>
        <w:left w:val="none" w:sz="0" w:space="0" w:color="auto"/>
        <w:bottom w:val="none" w:sz="0" w:space="0" w:color="auto"/>
        <w:right w:val="none" w:sz="0" w:space="0" w:color="auto"/>
      </w:divBdr>
    </w:div>
    <w:div w:id="1715420823">
      <w:bodyDiv w:val="1"/>
      <w:marLeft w:val="0"/>
      <w:marRight w:val="0"/>
      <w:marTop w:val="0"/>
      <w:marBottom w:val="0"/>
      <w:divBdr>
        <w:top w:val="none" w:sz="0" w:space="0" w:color="auto"/>
        <w:left w:val="none" w:sz="0" w:space="0" w:color="auto"/>
        <w:bottom w:val="none" w:sz="0" w:space="0" w:color="auto"/>
        <w:right w:val="none" w:sz="0" w:space="0" w:color="auto"/>
      </w:divBdr>
    </w:div>
    <w:div w:id="1854758117">
      <w:bodyDiv w:val="1"/>
      <w:marLeft w:val="0"/>
      <w:marRight w:val="0"/>
      <w:marTop w:val="0"/>
      <w:marBottom w:val="0"/>
      <w:divBdr>
        <w:top w:val="none" w:sz="0" w:space="0" w:color="auto"/>
        <w:left w:val="none" w:sz="0" w:space="0" w:color="auto"/>
        <w:bottom w:val="none" w:sz="0" w:space="0" w:color="auto"/>
        <w:right w:val="none" w:sz="0" w:space="0" w:color="auto"/>
      </w:divBdr>
    </w:div>
    <w:div w:id="1939172864">
      <w:bodyDiv w:val="1"/>
      <w:marLeft w:val="0"/>
      <w:marRight w:val="0"/>
      <w:marTop w:val="0"/>
      <w:marBottom w:val="0"/>
      <w:divBdr>
        <w:top w:val="none" w:sz="0" w:space="0" w:color="auto"/>
        <w:left w:val="none" w:sz="0" w:space="0" w:color="auto"/>
        <w:bottom w:val="none" w:sz="0" w:space="0" w:color="auto"/>
        <w:right w:val="none" w:sz="0" w:space="0" w:color="auto"/>
      </w:divBdr>
    </w:div>
    <w:div w:id="2086876351">
      <w:bodyDiv w:val="1"/>
      <w:marLeft w:val="0"/>
      <w:marRight w:val="0"/>
      <w:marTop w:val="0"/>
      <w:marBottom w:val="0"/>
      <w:divBdr>
        <w:top w:val="none" w:sz="0" w:space="0" w:color="auto"/>
        <w:left w:val="none" w:sz="0" w:space="0" w:color="auto"/>
        <w:bottom w:val="none" w:sz="0" w:space="0" w:color="auto"/>
        <w:right w:val="none" w:sz="0" w:space="0" w:color="auto"/>
      </w:divBdr>
      <w:divsChild>
        <w:div w:id="1586499114">
          <w:marLeft w:val="0"/>
          <w:marRight w:val="0"/>
          <w:marTop w:val="0"/>
          <w:marBottom w:val="0"/>
          <w:divBdr>
            <w:top w:val="none" w:sz="0" w:space="0" w:color="auto"/>
            <w:left w:val="none" w:sz="0" w:space="0" w:color="auto"/>
            <w:bottom w:val="none" w:sz="0" w:space="0" w:color="auto"/>
            <w:right w:val="none" w:sz="0" w:space="0" w:color="auto"/>
          </w:divBdr>
        </w:div>
      </w:divsChild>
    </w:div>
    <w:div w:id="2113277389">
      <w:bodyDiv w:val="1"/>
      <w:marLeft w:val="0"/>
      <w:marRight w:val="0"/>
      <w:marTop w:val="0"/>
      <w:marBottom w:val="0"/>
      <w:divBdr>
        <w:top w:val="none" w:sz="0" w:space="0" w:color="auto"/>
        <w:left w:val="none" w:sz="0" w:space="0" w:color="auto"/>
        <w:bottom w:val="none" w:sz="0" w:space="0" w:color="auto"/>
        <w:right w:val="none" w:sz="0" w:space="0" w:color="auto"/>
      </w:divBdr>
      <w:divsChild>
        <w:div w:id="359551692">
          <w:marLeft w:val="0"/>
          <w:marRight w:val="0"/>
          <w:marTop w:val="0"/>
          <w:marBottom w:val="0"/>
          <w:divBdr>
            <w:top w:val="none" w:sz="0" w:space="0" w:color="auto"/>
            <w:left w:val="none" w:sz="0" w:space="0" w:color="auto"/>
            <w:bottom w:val="none" w:sz="0" w:space="0" w:color="auto"/>
            <w:right w:val="none" w:sz="0" w:space="0" w:color="auto"/>
          </w:divBdr>
          <w:divsChild>
            <w:div w:id="693768076">
              <w:marLeft w:val="0"/>
              <w:marRight w:val="0"/>
              <w:marTop w:val="0"/>
              <w:marBottom w:val="0"/>
              <w:divBdr>
                <w:top w:val="none" w:sz="0" w:space="0" w:color="auto"/>
                <w:left w:val="none" w:sz="0" w:space="0" w:color="auto"/>
                <w:bottom w:val="none" w:sz="0" w:space="0" w:color="auto"/>
                <w:right w:val="none" w:sz="0" w:space="0" w:color="auto"/>
              </w:divBdr>
            </w:div>
            <w:div w:id="188685042">
              <w:marLeft w:val="0"/>
              <w:marRight w:val="0"/>
              <w:marTop w:val="0"/>
              <w:marBottom w:val="0"/>
              <w:divBdr>
                <w:top w:val="none" w:sz="0" w:space="0" w:color="auto"/>
                <w:left w:val="none" w:sz="0" w:space="0" w:color="auto"/>
                <w:bottom w:val="none" w:sz="0" w:space="0" w:color="auto"/>
                <w:right w:val="none" w:sz="0" w:space="0" w:color="auto"/>
              </w:divBdr>
            </w:div>
            <w:div w:id="1356692900">
              <w:marLeft w:val="0"/>
              <w:marRight w:val="0"/>
              <w:marTop w:val="0"/>
              <w:marBottom w:val="0"/>
              <w:divBdr>
                <w:top w:val="none" w:sz="0" w:space="0" w:color="auto"/>
                <w:left w:val="none" w:sz="0" w:space="0" w:color="auto"/>
                <w:bottom w:val="none" w:sz="0" w:space="0" w:color="auto"/>
                <w:right w:val="none" w:sz="0" w:space="0" w:color="auto"/>
              </w:divBdr>
            </w:div>
            <w:div w:id="483592514">
              <w:marLeft w:val="0"/>
              <w:marRight w:val="0"/>
              <w:marTop w:val="0"/>
              <w:marBottom w:val="0"/>
              <w:divBdr>
                <w:top w:val="none" w:sz="0" w:space="0" w:color="auto"/>
                <w:left w:val="none" w:sz="0" w:space="0" w:color="auto"/>
                <w:bottom w:val="none" w:sz="0" w:space="0" w:color="auto"/>
                <w:right w:val="none" w:sz="0" w:space="0" w:color="auto"/>
              </w:divBdr>
            </w:div>
            <w:div w:id="619848444">
              <w:marLeft w:val="0"/>
              <w:marRight w:val="0"/>
              <w:marTop w:val="0"/>
              <w:marBottom w:val="0"/>
              <w:divBdr>
                <w:top w:val="none" w:sz="0" w:space="0" w:color="auto"/>
                <w:left w:val="none" w:sz="0" w:space="0" w:color="auto"/>
                <w:bottom w:val="none" w:sz="0" w:space="0" w:color="auto"/>
                <w:right w:val="none" w:sz="0" w:space="0" w:color="auto"/>
              </w:divBdr>
            </w:div>
            <w:div w:id="995957145">
              <w:marLeft w:val="0"/>
              <w:marRight w:val="0"/>
              <w:marTop w:val="0"/>
              <w:marBottom w:val="0"/>
              <w:divBdr>
                <w:top w:val="none" w:sz="0" w:space="0" w:color="auto"/>
                <w:left w:val="none" w:sz="0" w:space="0" w:color="auto"/>
                <w:bottom w:val="none" w:sz="0" w:space="0" w:color="auto"/>
                <w:right w:val="none" w:sz="0" w:space="0" w:color="auto"/>
              </w:divBdr>
            </w:div>
            <w:div w:id="371152535">
              <w:marLeft w:val="0"/>
              <w:marRight w:val="0"/>
              <w:marTop w:val="0"/>
              <w:marBottom w:val="0"/>
              <w:divBdr>
                <w:top w:val="none" w:sz="0" w:space="0" w:color="auto"/>
                <w:left w:val="none" w:sz="0" w:space="0" w:color="auto"/>
                <w:bottom w:val="none" w:sz="0" w:space="0" w:color="auto"/>
                <w:right w:val="none" w:sz="0" w:space="0" w:color="auto"/>
              </w:divBdr>
            </w:div>
            <w:div w:id="2035299965">
              <w:marLeft w:val="0"/>
              <w:marRight w:val="0"/>
              <w:marTop w:val="0"/>
              <w:marBottom w:val="0"/>
              <w:divBdr>
                <w:top w:val="none" w:sz="0" w:space="0" w:color="auto"/>
                <w:left w:val="none" w:sz="0" w:space="0" w:color="auto"/>
                <w:bottom w:val="none" w:sz="0" w:space="0" w:color="auto"/>
                <w:right w:val="none" w:sz="0" w:space="0" w:color="auto"/>
              </w:divBdr>
            </w:div>
            <w:div w:id="210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8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mailto:stuartnkidd@aol.com" TargetMode="External"/><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image" Target="media/image39.jpeg"/><Relationship Id="rId68" Type="http://schemas.openxmlformats.org/officeDocument/2006/relationships/image" Target="media/image40.pn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s://fmes.org.uk/Law-library/" TargetMode="Externa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hyperlink" Target="https://www.protectuk.police.uk/martyns-law" TargetMode="External"/><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29.jpeg"/><Relationship Id="rId58" Type="http://schemas.openxmlformats.org/officeDocument/2006/relationships/image" Target="media/image34.jpeg"/><Relationship Id="rId66" Type="http://schemas.openxmlformats.org/officeDocument/2006/relationships/hyperlink" Target="mailto:info@fmes.org.uk" TargetMode="External"/><Relationship Id="rId74" Type="http://schemas.openxmlformats.org/officeDocument/2006/relationships/hyperlink" Target="mailto:Email:%20colin.walton@fmes.org.uk" TargetMode="External"/><Relationship Id="rId5" Type="http://schemas.openxmlformats.org/officeDocument/2006/relationships/webSettings" Target="webSettings.xml"/><Relationship Id="rId61" Type="http://schemas.openxmlformats.org/officeDocument/2006/relationships/image" Target="media/image37.jpeg"/><Relationship Id="rId19" Type="http://schemas.openxmlformats.org/officeDocument/2006/relationships/hyperlink" Target="https://fmes.org.uk/wp-content/uploads/2023/03/AALS-Rules-and-FAQs.pdf" TargetMode="External"/><Relationship Id="rId14" Type="http://schemas.openxmlformats.org/officeDocument/2006/relationships/hyperlink" Target="https://www.rsme.uk/" TargetMode="External"/><Relationship Id="rId22" Type="http://schemas.openxmlformats.org/officeDocument/2006/relationships/image" Target="media/image7.jpeg"/><Relationship Id="rId27" Type="http://schemas.openxmlformats.org/officeDocument/2006/relationships/image" Target="media/image10.emf"/><Relationship Id="rId30" Type="http://schemas.openxmlformats.org/officeDocument/2006/relationships/hyperlink" Target="https://homeofficemedia.blog.gov.uk/2025/04/03/martyns-law-factsheet/" TargetMode="External"/><Relationship Id="rId35" Type="http://schemas.openxmlformats.org/officeDocument/2006/relationships/image" Target="media/image12.jpeg"/><Relationship Id="rId43" Type="http://schemas.openxmlformats.org/officeDocument/2006/relationships/image" Target="media/image20.jpeg"/><Relationship Id="rId48" Type="http://schemas.openxmlformats.org/officeDocument/2006/relationships/image" Target="media/image25.jpeg"/><Relationship Id="rId56" Type="http://schemas.openxmlformats.org/officeDocument/2006/relationships/image" Target="media/image32.jpeg"/><Relationship Id="rId64" Type="http://schemas.openxmlformats.org/officeDocument/2006/relationships/hyperlink" Target="mailto:info@fmes.org.uk" TargetMode="External"/><Relationship Id="rId69" Type="http://schemas.openxmlformats.org/officeDocument/2006/relationships/hyperlink" Target="http://www.walkermidgley.co.uk" TargetMode="External"/><Relationship Id="rId8" Type="http://schemas.openxmlformats.org/officeDocument/2006/relationships/header" Target="header1.xml"/><Relationship Id="rId51" Type="http://schemas.openxmlformats.org/officeDocument/2006/relationships/image" Target="media/image27.jpeg"/><Relationship Id="rId72" Type="http://schemas.openxmlformats.org/officeDocument/2006/relationships/hyperlink" Target="mailto:info@fmes.org.uk"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hyperlink" Target="mailto:info@fmes.org.uk" TargetMode="External"/><Relationship Id="rId33" Type="http://schemas.openxmlformats.org/officeDocument/2006/relationships/hyperlink" Target="https://www.gov.uk/government/publications/the-terrorism-protection-of-premises-act-2025" TargetMode="External"/><Relationship Id="rId38" Type="http://schemas.openxmlformats.org/officeDocument/2006/relationships/image" Target="media/image15.jpeg"/><Relationship Id="rId46" Type="http://schemas.openxmlformats.org/officeDocument/2006/relationships/image" Target="media/image23.jpeg"/><Relationship Id="rId59" Type="http://schemas.openxmlformats.org/officeDocument/2006/relationships/image" Target="media/image35.jpeg"/><Relationship Id="rId67" Type="http://schemas.openxmlformats.org/officeDocument/2006/relationships/hyperlink" Target="mailto:secretary@fmes.org.uk" TargetMode="External"/><Relationship Id="rId20" Type="http://schemas.openxmlformats.org/officeDocument/2006/relationships/hyperlink" Target="https://fmes.org.uk/exhibitions-events-and-competitions/" TargetMode="External"/><Relationship Id="rId41" Type="http://schemas.openxmlformats.org/officeDocument/2006/relationships/image" Target="media/image18.jpeg"/><Relationship Id="rId54" Type="http://schemas.openxmlformats.org/officeDocument/2006/relationships/image" Target="media/image30.jpeg"/><Relationship Id="rId62" Type="http://schemas.openxmlformats.org/officeDocument/2006/relationships/image" Target="media/image38.jpeg"/><Relationship Id="rId70" Type="http://schemas.openxmlformats.org/officeDocument/2006/relationships/hyperlink" Target="https://www.towergateinsurance.co.uk/walker-midgley"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acebook.com/Prospect-Park-Railway-Reading-Society-of-Model-Engineers-304909433015879" TargetMode="External"/><Relationship Id="rId23" Type="http://schemas.openxmlformats.org/officeDocument/2006/relationships/image" Target="media/image8.png"/><Relationship Id="rId28" Type="http://schemas.openxmlformats.org/officeDocument/2006/relationships/oleObject" Target="embeddings/Microsoft_Word_97_-_2003_Document.doc"/><Relationship Id="rId36" Type="http://schemas.openxmlformats.org/officeDocument/2006/relationships/image" Target="media/image13.jpeg"/><Relationship Id="rId49" Type="http://schemas.openxmlformats.org/officeDocument/2006/relationships/hyperlink" Target="mailto:info@fmes.org.uk" TargetMode="External"/><Relationship Id="rId57" Type="http://schemas.openxmlformats.org/officeDocument/2006/relationships/image" Target="media/image33.jpeg"/><Relationship Id="rId10" Type="http://schemas.openxmlformats.org/officeDocument/2006/relationships/header" Target="header2.xml"/><Relationship Id="rId31" Type="http://schemas.openxmlformats.org/officeDocument/2006/relationships/hyperlink" Target="https://www.gov.uk/government/organisations/security-industry-authority" TargetMode="External"/><Relationship Id="rId44" Type="http://schemas.openxmlformats.org/officeDocument/2006/relationships/image" Target="media/image21.jpeg"/><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hyperlink" Target="https://leylandsme.wixsite.com/website-1/visiting-us" TargetMode="External"/><Relationship Id="rId73" Type="http://schemas.openxmlformats.org/officeDocument/2006/relationships/hyperlink" Target="mailto:info@fmes.org.uk"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fmes.org.uk/wp-content/uploads/2023/05/The-FMES-Autumn-Rally-Competition-Rules.pdf" TargetMode="External"/><Relationship Id="rId39" Type="http://schemas.openxmlformats.org/officeDocument/2006/relationships/image" Target="media/image16.jpeg"/><Relationship Id="rId34" Type="http://schemas.openxmlformats.org/officeDocument/2006/relationships/image" Target="media/image11.jpeg"/><Relationship Id="rId50" Type="http://schemas.openxmlformats.org/officeDocument/2006/relationships/image" Target="media/image26.jpeg"/><Relationship Id="rId55" Type="http://schemas.openxmlformats.org/officeDocument/2006/relationships/image" Target="media/image31.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fmes.org.uk/shop-2/%2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D516F-0E7D-4850-92E9-D6864498F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4129</Words>
  <Characters>23539</Characters>
  <Application>Microsoft Office Word</Application>
  <DocSecurity>8</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Tony Lee</cp:lastModifiedBy>
  <cp:revision>12</cp:revision>
  <cp:lastPrinted>2025-04-13T22:44:00Z</cp:lastPrinted>
  <dcterms:created xsi:type="dcterms:W3CDTF">2026-08-04T11:25:00Z</dcterms:created>
  <dcterms:modified xsi:type="dcterms:W3CDTF">2026-08-04T16:51:00Z</dcterms:modified>
</cp:coreProperties>
</file>